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C1C9C" w14:textId="77777777" w:rsidR="00B3500A" w:rsidRDefault="00B3500A" w:rsidP="00B3500A">
      <w:pPr>
        <w:ind w:left="0" w:firstLine="0"/>
        <w:jc w:val="center"/>
        <w:rPr>
          <w:noProof/>
        </w:rPr>
      </w:pPr>
      <w:r>
        <w:rPr>
          <w:noProof/>
        </w:rPr>
        <w:drawing>
          <wp:inline distT="0" distB="0" distL="0" distR="0" wp14:anchorId="02C2EC85" wp14:editId="0AF866C9">
            <wp:extent cx="579120" cy="81089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120" cy="810895"/>
                    </a:xfrm>
                    <a:prstGeom prst="rect">
                      <a:avLst/>
                    </a:prstGeom>
                    <a:noFill/>
                  </pic:spPr>
                </pic:pic>
              </a:graphicData>
            </a:graphic>
          </wp:inline>
        </w:drawing>
      </w:r>
    </w:p>
    <w:p w14:paraId="7992464A" w14:textId="77777777" w:rsidR="00B3500A" w:rsidRPr="00092E82" w:rsidRDefault="00B3500A" w:rsidP="00B3500A">
      <w:pPr>
        <w:ind w:left="0" w:firstLine="0"/>
        <w:jc w:val="center"/>
        <w:rPr>
          <w:noProof/>
          <w:sz w:val="20"/>
          <w:szCs w:val="20"/>
        </w:rPr>
      </w:pPr>
    </w:p>
    <w:p w14:paraId="7B9F78DE" w14:textId="77777777" w:rsidR="00B3500A" w:rsidRPr="00092E82" w:rsidRDefault="00B3500A" w:rsidP="00B3500A">
      <w:pPr>
        <w:ind w:left="0" w:firstLine="0"/>
        <w:jc w:val="center"/>
        <w:rPr>
          <w:b/>
          <w:bCs/>
          <w:noProof/>
        </w:rPr>
      </w:pPr>
      <w:r w:rsidRPr="00092E82">
        <w:rPr>
          <w:b/>
          <w:bCs/>
          <w:noProof/>
        </w:rPr>
        <w:t>Свердловское городское поселение</w:t>
      </w:r>
    </w:p>
    <w:p w14:paraId="2FECE3BF" w14:textId="77777777" w:rsidR="00B3500A" w:rsidRPr="00092E82" w:rsidRDefault="00B3500A" w:rsidP="00B3500A">
      <w:pPr>
        <w:ind w:left="0" w:firstLine="0"/>
        <w:jc w:val="center"/>
        <w:rPr>
          <w:b/>
          <w:bCs/>
          <w:noProof/>
        </w:rPr>
      </w:pPr>
      <w:r w:rsidRPr="00092E82">
        <w:rPr>
          <w:b/>
          <w:bCs/>
          <w:noProof/>
        </w:rPr>
        <w:t>Всеволожского муниципального района</w:t>
      </w:r>
    </w:p>
    <w:p w14:paraId="2DE9DD0C" w14:textId="77777777" w:rsidR="00B3500A" w:rsidRPr="00092E82" w:rsidRDefault="00B3500A" w:rsidP="00B3500A">
      <w:pPr>
        <w:ind w:left="0" w:firstLine="0"/>
        <w:jc w:val="center"/>
        <w:rPr>
          <w:b/>
          <w:bCs/>
          <w:noProof/>
        </w:rPr>
      </w:pPr>
      <w:r w:rsidRPr="00092E82">
        <w:rPr>
          <w:b/>
          <w:bCs/>
          <w:noProof/>
        </w:rPr>
        <w:t>Ленинградской области</w:t>
      </w:r>
    </w:p>
    <w:p w14:paraId="7FD1D3D9" w14:textId="77777777" w:rsidR="00B3500A" w:rsidRDefault="00B3500A" w:rsidP="00B3500A">
      <w:pPr>
        <w:ind w:left="0" w:firstLine="0"/>
        <w:jc w:val="center"/>
        <w:rPr>
          <w:noProof/>
        </w:rPr>
      </w:pPr>
    </w:p>
    <w:p w14:paraId="2FB91868" w14:textId="77777777" w:rsidR="00B3500A" w:rsidRPr="00B63A7D" w:rsidRDefault="00B3500A" w:rsidP="00B3500A">
      <w:pPr>
        <w:ind w:left="0" w:firstLine="0"/>
        <w:jc w:val="center"/>
        <w:rPr>
          <w:b/>
          <w:noProof/>
        </w:rPr>
      </w:pPr>
      <w:r w:rsidRPr="00B63A7D">
        <w:rPr>
          <w:b/>
          <w:noProof/>
        </w:rPr>
        <w:t>АДМИНИСТРАЦИЯ</w:t>
      </w:r>
    </w:p>
    <w:p w14:paraId="6AEA08E6" w14:textId="77777777" w:rsidR="00B3500A" w:rsidRPr="00B63A7D" w:rsidRDefault="00B3500A" w:rsidP="00B3500A">
      <w:pPr>
        <w:ind w:left="0" w:firstLine="0"/>
        <w:jc w:val="center"/>
        <w:rPr>
          <w:b/>
          <w:noProof/>
        </w:rPr>
      </w:pPr>
    </w:p>
    <w:p w14:paraId="2F644575" w14:textId="77777777" w:rsidR="00C37264" w:rsidRPr="00B63A7D" w:rsidRDefault="00B3500A" w:rsidP="00B3500A">
      <w:pPr>
        <w:ind w:left="0" w:firstLine="0"/>
        <w:jc w:val="center"/>
        <w:rPr>
          <w:b/>
          <w:noProof/>
        </w:rPr>
      </w:pPr>
      <w:r w:rsidRPr="00B63A7D">
        <w:rPr>
          <w:b/>
          <w:noProof/>
        </w:rPr>
        <w:t>ПОСТАНОВЛЕНИЕ</w:t>
      </w:r>
    </w:p>
    <w:p w14:paraId="34C9748B" w14:textId="77777777" w:rsidR="00B63A7D" w:rsidRDefault="00A00A98" w:rsidP="00FD5C11">
      <w:pPr>
        <w:tabs>
          <w:tab w:val="center" w:pos="355"/>
          <w:tab w:val="center" w:pos="2201"/>
          <w:tab w:val="right" w:pos="9730"/>
        </w:tabs>
        <w:spacing w:after="0" w:line="259" w:lineRule="auto"/>
        <w:ind w:left="284" w:right="0" w:firstLine="0"/>
        <w:jc w:val="left"/>
        <w:rPr>
          <w:sz w:val="30"/>
        </w:rPr>
      </w:pPr>
      <w:r>
        <w:rPr>
          <w:sz w:val="30"/>
        </w:rPr>
        <w:tab/>
      </w:r>
    </w:p>
    <w:p w14:paraId="2F88C693" w14:textId="5B5B9229" w:rsidR="00CF4B58" w:rsidRPr="00FD5C11" w:rsidRDefault="00A00A98" w:rsidP="00092E82">
      <w:pPr>
        <w:tabs>
          <w:tab w:val="center" w:pos="2201"/>
          <w:tab w:val="right" w:pos="9730"/>
        </w:tabs>
        <w:spacing w:after="0" w:line="259" w:lineRule="auto"/>
        <w:ind w:left="0" w:right="0" w:firstLine="0"/>
        <w:jc w:val="left"/>
      </w:pPr>
      <w:r>
        <w:rPr>
          <w:sz w:val="30"/>
        </w:rPr>
        <w:t>«</w:t>
      </w:r>
      <w:r w:rsidR="00DA6341">
        <w:rPr>
          <w:sz w:val="30"/>
        </w:rPr>
        <w:t>13</w:t>
      </w:r>
      <w:r>
        <w:rPr>
          <w:sz w:val="30"/>
        </w:rPr>
        <w:t>»</w:t>
      </w:r>
      <w:r w:rsidR="00DA6341">
        <w:rPr>
          <w:sz w:val="30"/>
        </w:rPr>
        <w:t xml:space="preserve"> октября </w:t>
      </w:r>
      <w:r w:rsidR="00FD5C11">
        <w:rPr>
          <w:sz w:val="30"/>
        </w:rPr>
        <w:t>2025</w:t>
      </w:r>
      <w:r>
        <w:rPr>
          <w:sz w:val="30"/>
        </w:rPr>
        <w:t xml:space="preserve"> г.</w:t>
      </w:r>
      <w:r>
        <w:rPr>
          <w:sz w:val="30"/>
        </w:rPr>
        <w:tab/>
      </w:r>
      <w:r w:rsidRPr="00FD5C11">
        <w:t>№</w:t>
      </w:r>
      <w:r w:rsidR="00DA6341">
        <w:t xml:space="preserve"> 884/01-03</w:t>
      </w:r>
    </w:p>
    <w:p w14:paraId="2D36B338" w14:textId="5B35EE4E" w:rsidR="00CF4B58" w:rsidRDefault="00A00A98" w:rsidP="00092E82">
      <w:pPr>
        <w:spacing w:after="238"/>
        <w:ind w:left="0" w:right="28" w:firstLine="0"/>
      </w:pPr>
      <w:proofErr w:type="spellStart"/>
      <w:r>
        <w:t>г</w:t>
      </w:r>
      <w:r w:rsidR="00092E82">
        <w:t>п</w:t>
      </w:r>
      <w:proofErr w:type="spellEnd"/>
      <w:r>
        <w:t>. им. Свердлова</w:t>
      </w:r>
    </w:p>
    <w:p w14:paraId="1682023C" w14:textId="75B9E54C" w:rsidR="00CF4B58" w:rsidRDefault="00A00A98" w:rsidP="00105EAE">
      <w:pPr>
        <w:tabs>
          <w:tab w:val="center" w:pos="284"/>
        </w:tabs>
        <w:spacing w:line="240" w:lineRule="auto"/>
        <w:ind w:left="0" w:right="4533" w:firstLine="0"/>
      </w:pPr>
      <w:r w:rsidRPr="00FD5C11">
        <w:t xml:space="preserve">Об утверждении Программы профилактики рисков причинения вреда (ущерба) охраняемым законом ценностям в области муниципального контроля </w:t>
      </w:r>
      <w:r w:rsidR="00105EAE">
        <w:br/>
      </w:r>
      <w:r w:rsidR="00C37264">
        <w:t xml:space="preserve">в сфере благоустройства </w:t>
      </w:r>
      <w:r w:rsidRPr="00FD5C11">
        <w:t>территории Свердловского</w:t>
      </w:r>
      <w:r w:rsidR="00105EAE">
        <w:t xml:space="preserve"> </w:t>
      </w:r>
      <w:r w:rsidRPr="00FD5C11">
        <w:t>городского поселения</w:t>
      </w:r>
      <w:r w:rsidR="00105EAE">
        <w:t xml:space="preserve"> </w:t>
      </w:r>
      <w:r w:rsidRPr="00FD5C11">
        <w:t>Всеволожского муниципального района</w:t>
      </w:r>
      <w:r w:rsidR="00105EAE">
        <w:t xml:space="preserve"> </w:t>
      </w:r>
      <w:r w:rsidRPr="00FD5C11">
        <w:t>Ленинградской области на 202</w:t>
      </w:r>
      <w:r w:rsidR="00D74D74">
        <w:t>5</w:t>
      </w:r>
      <w:r w:rsidRPr="00FD5C11">
        <w:t xml:space="preserve"> год</w:t>
      </w:r>
    </w:p>
    <w:p w14:paraId="51085FE0" w14:textId="77777777" w:rsidR="00FD5C11" w:rsidRDefault="00FD5C11" w:rsidP="00105EAE">
      <w:pPr>
        <w:spacing w:line="240" w:lineRule="auto"/>
        <w:ind w:left="0" w:firstLine="0"/>
        <w:jc w:val="left"/>
      </w:pPr>
    </w:p>
    <w:p w14:paraId="3004C5CF" w14:textId="77777777" w:rsidR="00092E82" w:rsidRPr="00FD5C11" w:rsidRDefault="00092E82" w:rsidP="00105EAE">
      <w:pPr>
        <w:spacing w:line="240" w:lineRule="auto"/>
        <w:ind w:left="0" w:firstLine="709"/>
        <w:jc w:val="left"/>
      </w:pPr>
    </w:p>
    <w:p w14:paraId="4952F4CF" w14:textId="6CA4ABB5" w:rsidR="00CF4B58" w:rsidRDefault="00A00A98" w:rsidP="008C2E48">
      <w:pPr>
        <w:spacing w:line="240" w:lineRule="auto"/>
        <w:ind w:left="0" w:right="28" w:firstLine="709"/>
      </w:pPr>
      <w:r>
        <w:t xml:space="preserve">Руководствуясь Федеральным законом от 06.10.2003 № 131-ФЗ </w:t>
      </w:r>
      <w:r w:rsidR="00092E82">
        <w:br/>
      </w:r>
      <w:r>
        <w:t xml:space="preserve">«Об общих принципах организации местного самоуправления в Российской Федерации», Федеральным законом от 31.07.2020 № 248-ФЗ </w:t>
      </w:r>
      <w:r w:rsidR="00092E82">
        <w:br/>
      </w:r>
      <w:r>
        <w:t xml:space="preserve">«О государственном контроле (надзоре) и муниципальном контроле </w:t>
      </w:r>
      <w:r w:rsidR="00092E82">
        <w:br/>
      </w:r>
      <w:r>
        <w:t>в Российской Федерации», на основании постановления Правительства Р</w:t>
      </w:r>
      <w:r w:rsidR="00092E82">
        <w:t>оссийской Федерации</w:t>
      </w:r>
      <w:r>
        <w:t xml:space="preserve"> от 25.06.2021 № 990 «Об утверждении Правил разработки и утверждения контрольными</w:t>
      </w:r>
      <w:r w:rsidR="00C37264">
        <w:t xml:space="preserve"> </w:t>
      </w:r>
      <w:r>
        <w:t>(надзорными) органами программы профилактики рисков причинения вреда (ущерба</w:t>
      </w:r>
      <w:r w:rsidR="00E91D46">
        <w:t>) охраняемым законом ценностям»</w:t>
      </w:r>
      <w:r w:rsidR="00907A0E">
        <w:t>,</w:t>
      </w:r>
      <w:r w:rsidR="008C2E48">
        <w:t xml:space="preserve"> решения совета депутатов Свердловского городского поселения от 25.06.2025 года № 23 </w:t>
      </w:r>
      <w:r w:rsidR="008C2E48" w:rsidRPr="008C2E48">
        <w:t xml:space="preserve">«Об утверждении Положения о муниципальном контроле в сфере благоустройства на территории Свердловского городского поселения Всеволожского муниципального района Ленинградской области </w:t>
      </w:r>
      <w:r w:rsidRPr="008C2E48">
        <w:t>администрация Свердловского городского поселения Всеволожского муниципального района Ленинградской области (далее - администрация) постановляет</w:t>
      </w:r>
      <w:r>
        <w:t>:</w:t>
      </w:r>
    </w:p>
    <w:p w14:paraId="390E4EF4" w14:textId="77777777" w:rsidR="00092E82" w:rsidRDefault="00092E82" w:rsidP="00105EAE">
      <w:pPr>
        <w:spacing w:line="240" w:lineRule="auto"/>
        <w:ind w:left="0" w:right="28" w:firstLine="709"/>
      </w:pPr>
    </w:p>
    <w:p w14:paraId="0E867A46" w14:textId="6D7E92C9" w:rsidR="00CF4B58" w:rsidRDefault="00A00A98" w:rsidP="00105EAE">
      <w:pPr>
        <w:numPr>
          <w:ilvl w:val="0"/>
          <w:numId w:val="1"/>
        </w:numPr>
        <w:spacing w:line="240" w:lineRule="auto"/>
        <w:ind w:left="0" w:right="28" w:firstLine="709"/>
      </w:pPr>
      <w:r>
        <w:t xml:space="preserve">Утвердить Программу профилактики рисков причинения вреда (ущерба) охраняемым законом ценностям в области муниципального контроля </w:t>
      </w:r>
      <w:r w:rsidR="00092E82">
        <w:br/>
      </w:r>
      <w:r>
        <w:t xml:space="preserve">в сфере благоустройства территории Свердловского городского поселения </w:t>
      </w:r>
      <w:r>
        <w:lastRenderedPageBreak/>
        <w:t>Всеволожского муниципального района Ленинградской области на 202</w:t>
      </w:r>
      <w:r w:rsidR="009B077B">
        <w:t>5</w:t>
      </w:r>
      <w:r>
        <w:t xml:space="preserve"> год согласно </w:t>
      </w:r>
      <w:r w:rsidR="00C37264">
        <w:t>приложению,</w:t>
      </w:r>
      <w:r>
        <w:t xml:space="preserve"> к настоящему постановлению.</w:t>
      </w:r>
    </w:p>
    <w:p w14:paraId="580D976F" w14:textId="682510F0" w:rsidR="00CF4B58" w:rsidRPr="00C37264" w:rsidRDefault="00C37264" w:rsidP="00105EAE">
      <w:pPr>
        <w:numPr>
          <w:ilvl w:val="0"/>
          <w:numId w:val="1"/>
        </w:numPr>
        <w:spacing w:after="27" w:line="240" w:lineRule="auto"/>
        <w:ind w:left="0" w:right="28" w:firstLine="709"/>
      </w:pPr>
      <w:r>
        <w:t>Постановление</w:t>
      </w:r>
      <w:r w:rsidR="00092E82">
        <w:t xml:space="preserve"> администрации</w:t>
      </w:r>
      <w:r>
        <w:t xml:space="preserve"> от 29.11.2024 № 1091</w:t>
      </w:r>
      <w:r w:rsidR="00A00A98">
        <w:t xml:space="preserve">/01-03 </w:t>
      </w:r>
      <w:r w:rsidR="00092E82">
        <w:br/>
      </w:r>
      <w:r w:rsidR="00A00A98">
        <w:t xml:space="preserve">«Об утверждении Программы профилактики рисков причинения вреда (ущерба) охраняемым </w:t>
      </w:r>
      <w:r w:rsidR="00A00A98" w:rsidRPr="00C37264">
        <w:t>законом ценностям в области муниципального контроля в сфере благоустройства территории Свердловского городского поселения Всеволожского муниципального райо</w:t>
      </w:r>
      <w:r w:rsidRPr="00C37264">
        <w:t>на Ленинградской области на 202</w:t>
      </w:r>
      <w:r w:rsidR="00CD32B1">
        <w:t>5</w:t>
      </w:r>
      <w:r w:rsidR="00A00A98" w:rsidRPr="00C37264">
        <w:t xml:space="preserve"> год» признать утратившим силу.</w:t>
      </w:r>
      <w:r w:rsidR="00A00A98" w:rsidRPr="00C37264">
        <w:rPr>
          <w:noProof/>
        </w:rPr>
        <w:drawing>
          <wp:inline distT="0" distB="0" distL="0" distR="0" wp14:anchorId="768BF6E6" wp14:editId="728BCA22">
            <wp:extent cx="3048" cy="3049"/>
            <wp:effectExtent l="0" t="0" r="0" b="0"/>
            <wp:docPr id="2016" name="Picture 2016"/>
            <wp:cNvGraphicFramePr/>
            <a:graphic xmlns:a="http://schemas.openxmlformats.org/drawingml/2006/main">
              <a:graphicData uri="http://schemas.openxmlformats.org/drawingml/2006/picture">
                <pic:pic xmlns:pic="http://schemas.openxmlformats.org/drawingml/2006/picture">
                  <pic:nvPicPr>
                    <pic:cNvPr id="2016" name="Picture 2016"/>
                    <pic:cNvPicPr/>
                  </pic:nvPicPr>
                  <pic:blipFill>
                    <a:blip r:embed="rId8"/>
                    <a:stretch>
                      <a:fillRect/>
                    </a:stretch>
                  </pic:blipFill>
                  <pic:spPr>
                    <a:xfrm>
                      <a:off x="0" y="0"/>
                      <a:ext cx="3048" cy="3049"/>
                    </a:xfrm>
                    <a:prstGeom prst="rect">
                      <a:avLst/>
                    </a:prstGeom>
                  </pic:spPr>
                </pic:pic>
              </a:graphicData>
            </a:graphic>
          </wp:inline>
        </w:drawing>
      </w:r>
    </w:p>
    <w:p w14:paraId="1C776C85" w14:textId="77777777" w:rsidR="00CF4B58" w:rsidRDefault="00C37264" w:rsidP="00105EAE">
      <w:pPr>
        <w:numPr>
          <w:ilvl w:val="0"/>
          <w:numId w:val="1"/>
        </w:numPr>
        <w:spacing w:after="27" w:line="240" w:lineRule="auto"/>
        <w:ind w:left="0" w:right="28" w:firstLine="709"/>
      </w:pPr>
      <w:r w:rsidRPr="00C37264">
        <w:t>Настоящее постановление подлежит официальному опубликованию в газете «Всеволожские вести» приложение «Невский берег» и на официальном сайте администрации в сети Интернет.</w:t>
      </w:r>
    </w:p>
    <w:p w14:paraId="2C8AF313" w14:textId="77777777" w:rsidR="00CF4B58" w:rsidRDefault="00A00A98" w:rsidP="00105EAE">
      <w:pPr>
        <w:numPr>
          <w:ilvl w:val="0"/>
          <w:numId w:val="2"/>
        </w:numPr>
        <w:spacing w:line="240" w:lineRule="auto"/>
        <w:ind w:right="28" w:firstLine="709"/>
      </w:pPr>
      <w:r>
        <w:t>Настоящее постановление вступает в силу после его официального о</w:t>
      </w:r>
      <w:r w:rsidR="007C2FA6">
        <w:t>публикования</w:t>
      </w:r>
      <w:r>
        <w:t>.</w:t>
      </w:r>
    </w:p>
    <w:p w14:paraId="699BE1B0" w14:textId="7D9B3100" w:rsidR="00CF4B58" w:rsidRDefault="00A00A98" w:rsidP="00105EAE">
      <w:pPr>
        <w:numPr>
          <w:ilvl w:val="0"/>
          <w:numId w:val="2"/>
        </w:numPr>
        <w:spacing w:after="651" w:line="240" w:lineRule="auto"/>
        <w:ind w:right="28" w:firstLine="709"/>
      </w:pPr>
      <w:r>
        <w:t xml:space="preserve">Контроль исполнения настоящего постановления возложить </w:t>
      </w:r>
      <w:r w:rsidR="00092E82">
        <w:br/>
      </w:r>
      <w:r>
        <w:t>на заместителя главы администрации по жили</w:t>
      </w:r>
      <w:r w:rsidR="00B43604">
        <w:t>щн</w:t>
      </w:r>
      <w:r>
        <w:t xml:space="preserve">ому хозяйству </w:t>
      </w:r>
      <w:r w:rsidR="00092E82">
        <w:br/>
      </w:r>
      <w:r>
        <w:t>и благоустройству А.А. Плавского</w:t>
      </w:r>
    </w:p>
    <w:p w14:paraId="022E372A" w14:textId="0662BDD6" w:rsidR="00092E82" w:rsidRDefault="00A00A98" w:rsidP="00105EAE">
      <w:pPr>
        <w:tabs>
          <w:tab w:val="center" w:pos="8695"/>
        </w:tabs>
        <w:spacing w:line="240" w:lineRule="auto"/>
        <w:ind w:left="0" w:right="0" w:firstLine="0"/>
        <w:jc w:val="left"/>
      </w:pPr>
      <w:r>
        <w:rPr>
          <w:noProof/>
        </w:rPr>
        <w:drawing>
          <wp:inline distT="0" distB="0" distL="0" distR="0" wp14:anchorId="77D65D54" wp14:editId="75C75DC4">
            <wp:extent cx="6096" cy="6098"/>
            <wp:effectExtent l="0" t="0" r="0" b="0"/>
            <wp:docPr id="2018" name="Picture 2018"/>
            <wp:cNvGraphicFramePr/>
            <a:graphic xmlns:a="http://schemas.openxmlformats.org/drawingml/2006/main">
              <a:graphicData uri="http://schemas.openxmlformats.org/drawingml/2006/picture">
                <pic:pic xmlns:pic="http://schemas.openxmlformats.org/drawingml/2006/picture">
                  <pic:nvPicPr>
                    <pic:cNvPr id="2018" name="Picture 2018"/>
                    <pic:cNvPicPr/>
                  </pic:nvPicPr>
                  <pic:blipFill>
                    <a:blip r:embed="rId9"/>
                    <a:stretch>
                      <a:fillRect/>
                    </a:stretch>
                  </pic:blipFill>
                  <pic:spPr>
                    <a:xfrm>
                      <a:off x="0" y="0"/>
                      <a:ext cx="6096" cy="6098"/>
                    </a:xfrm>
                    <a:prstGeom prst="rect">
                      <a:avLst/>
                    </a:prstGeom>
                  </pic:spPr>
                </pic:pic>
              </a:graphicData>
            </a:graphic>
          </wp:inline>
        </w:drawing>
      </w:r>
      <w:r w:rsidR="00C37264">
        <w:t>Глава администрации</w:t>
      </w:r>
      <w:r w:rsidR="00C37264">
        <w:tab/>
      </w:r>
      <w:r w:rsidR="00092E82">
        <w:t xml:space="preserve"> </w:t>
      </w:r>
      <w:r w:rsidR="00C37264">
        <w:t>В.И. Тула</w:t>
      </w:r>
      <w:r>
        <w:t>ев</w:t>
      </w:r>
    </w:p>
    <w:p w14:paraId="2181E925" w14:textId="77777777" w:rsidR="00092E82" w:rsidRDefault="00092E82" w:rsidP="00092E82">
      <w:pPr>
        <w:tabs>
          <w:tab w:val="center" w:pos="8695"/>
        </w:tabs>
        <w:ind w:left="0" w:right="0" w:firstLine="0"/>
        <w:jc w:val="left"/>
      </w:pPr>
    </w:p>
    <w:p w14:paraId="377943FB" w14:textId="77777777" w:rsidR="00092E82" w:rsidRDefault="00092E82" w:rsidP="00092E82">
      <w:pPr>
        <w:tabs>
          <w:tab w:val="center" w:pos="8695"/>
        </w:tabs>
        <w:ind w:left="0" w:right="0" w:firstLine="0"/>
        <w:jc w:val="left"/>
      </w:pPr>
    </w:p>
    <w:p w14:paraId="09DF4332" w14:textId="77777777" w:rsidR="00092E82" w:rsidRDefault="00092E82" w:rsidP="00092E82">
      <w:pPr>
        <w:tabs>
          <w:tab w:val="center" w:pos="8695"/>
        </w:tabs>
        <w:ind w:left="0" w:right="0" w:firstLine="0"/>
        <w:jc w:val="left"/>
      </w:pPr>
    </w:p>
    <w:p w14:paraId="00DD4044" w14:textId="77777777" w:rsidR="00092E82" w:rsidRDefault="00092E82" w:rsidP="00092E82">
      <w:pPr>
        <w:tabs>
          <w:tab w:val="center" w:pos="8695"/>
        </w:tabs>
        <w:ind w:left="0" w:right="0" w:firstLine="0"/>
        <w:jc w:val="left"/>
      </w:pPr>
    </w:p>
    <w:p w14:paraId="1CEEF900" w14:textId="77777777" w:rsidR="00092E82" w:rsidRDefault="00092E82" w:rsidP="00092E82">
      <w:pPr>
        <w:tabs>
          <w:tab w:val="center" w:pos="8695"/>
        </w:tabs>
        <w:ind w:left="0" w:right="0" w:firstLine="0"/>
        <w:jc w:val="left"/>
      </w:pPr>
    </w:p>
    <w:p w14:paraId="403745CD" w14:textId="77777777" w:rsidR="00092E82" w:rsidRDefault="00092E82" w:rsidP="00092E82">
      <w:pPr>
        <w:tabs>
          <w:tab w:val="center" w:pos="8695"/>
        </w:tabs>
        <w:ind w:left="0" w:right="0" w:firstLine="0"/>
        <w:jc w:val="left"/>
      </w:pPr>
    </w:p>
    <w:p w14:paraId="2376A230" w14:textId="77777777" w:rsidR="00092E82" w:rsidRDefault="00092E82" w:rsidP="00092E82">
      <w:pPr>
        <w:tabs>
          <w:tab w:val="center" w:pos="8695"/>
        </w:tabs>
        <w:ind w:left="0" w:right="0" w:firstLine="0"/>
        <w:jc w:val="left"/>
      </w:pPr>
    </w:p>
    <w:p w14:paraId="0A83D915" w14:textId="77777777" w:rsidR="00092E82" w:rsidRDefault="00092E82" w:rsidP="00092E82">
      <w:pPr>
        <w:tabs>
          <w:tab w:val="center" w:pos="8695"/>
        </w:tabs>
        <w:ind w:left="0" w:right="0" w:firstLine="0"/>
        <w:jc w:val="left"/>
      </w:pPr>
    </w:p>
    <w:p w14:paraId="48D47E37" w14:textId="77777777" w:rsidR="00092E82" w:rsidRDefault="00092E82" w:rsidP="00092E82">
      <w:pPr>
        <w:tabs>
          <w:tab w:val="center" w:pos="8695"/>
        </w:tabs>
        <w:ind w:left="0" w:right="0" w:firstLine="0"/>
        <w:jc w:val="left"/>
      </w:pPr>
    </w:p>
    <w:p w14:paraId="2492992C" w14:textId="77777777" w:rsidR="00092E82" w:rsidRDefault="00092E82" w:rsidP="00092E82">
      <w:pPr>
        <w:tabs>
          <w:tab w:val="center" w:pos="8695"/>
        </w:tabs>
        <w:ind w:left="0" w:right="0" w:firstLine="0"/>
        <w:jc w:val="left"/>
      </w:pPr>
    </w:p>
    <w:p w14:paraId="682696F7" w14:textId="77777777" w:rsidR="00092E82" w:rsidRDefault="00092E82" w:rsidP="00092E82">
      <w:pPr>
        <w:tabs>
          <w:tab w:val="center" w:pos="8695"/>
        </w:tabs>
        <w:ind w:left="0" w:right="0" w:firstLine="0"/>
        <w:jc w:val="left"/>
      </w:pPr>
    </w:p>
    <w:p w14:paraId="1610FCEA" w14:textId="77777777" w:rsidR="00092E82" w:rsidRDefault="00092E82" w:rsidP="00092E82">
      <w:pPr>
        <w:tabs>
          <w:tab w:val="center" w:pos="8695"/>
        </w:tabs>
        <w:ind w:left="0" w:right="0" w:firstLine="0"/>
        <w:jc w:val="left"/>
      </w:pPr>
    </w:p>
    <w:p w14:paraId="7307C152" w14:textId="77777777" w:rsidR="00092E82" w:rsidRDefault="00092E82" w:rsidP="00092E82">
      <w:pPr>
        <w:tabs>
          <w:tab w:val="center" w:pos="8695"/>
        </w:tabs>
        <w:ind w:left="0" w:right="0" w:firstLine="0"/>
        <w:jc w:val="left"/>
      </w:pPr>
    </w:p>
    <w:p w14:paraId="3CA0FD78" w14:textId="77777777" w:rsidR="00092E82" w:rsidRDefault="00092E82" w:rsidP="00092E82">
      <w:pPr>
        <w:tabs>
          <w:tab w:val="center" w:pos="8695"/>
        </w:tabs>
        <w:ind w:left="0" w:right="0" w:firstLine="0"/>
        <w:jc w:val="left"/>
      </w:pPr>
    </w:p>
    <w:p w14:paraId="4315835D" w14:textId="77777777" w:rsidR="00092E82" w:rsidRDefault="00092E82" w:rsidP="00092E82">
      <w:pPr>
        <w:tabs>
          <w:tab w:val="center" w:pos="8695"/>
        </w:tabs>
        <w:ind w:left="0" w:right="0" w:firstLine="0"/>
        <w:jc w:val="left"/>
      </w:pPr>
    </w:p>
    <w:p w14:paraId="39677F41" w14:textId="77777777" w:rsidR="00092E82" w:rsidRDefault="00092E82" w:rsidP="00092E82">
      <w:pPr>
        <w:tabs>
          <w:tab w:val="center" w:pos="8695"/>
        </w:tabs>
        <w:ind w:left="0" w:right="0" w:firstLine="0"/>
        <w:jc w:val="left"/>
      </w:pPr>
    </w:p>
    <w:p w14:paraId="06478266" w14:textId="77777777" w:rsidR="00092E82" w:rsidRDefault="00092E82" w:rsidP="00092E82">
      <w:pPr>
        <w:tabs>
          <w:tab w:val="center" w:pos="8695"/>
        </w:tabs>
        <w:ind w:left="0" w:right="0" w:firstLine="0"/>
        <w:jc w:val="left"/>
      </w:pPr>
    </w:p>
    <w:p w14:paraId="5143430E" w14:textId="77777777" w:rsidR="00092E82" w:rsidRDefault="00092E82" w:rsidP="00092E82">
      <w:pPr>
        <w:tabs>
          <w:tab w:val="center" w:pos="8695"/>
        </w:tabs>
        <w:ind w:left="0" w:right="0" w:firstLine="0"/>
        <w:jc w:val="left"/>
      </w:pPr>
    </w:p>
    <w:p w14:paraId="1A5B0E76" w14:textId="77777777" w:rsidR="00092E82" w:rsidRDefault="00092E82" w:rsidP="00092E82">
      <w:pPr>
        <w:tabs>
          <w:tab w:val="center" w:pos="8695"/>
        </w:tabs>
        <w:ind w:left="0" w:right="0" w:firstLine="0"/>
        <w:jc w:val="left"/>
      </w:pPr>
    </w:p>
    <w:p w14:paraId="560D67EC" w14:textId="77777777" w:rsidR="00092E82" w:rsidRDefault="00092E82" w:rsidP="00092E82">
      <w:pPr>
        <w:tabs>
          <w:tab w:val="center" w:pos="8695"/>
        </w:tabs>
        <w:ind w:left="0" w:right="0" w:firstLine="0"/>
        <w:jc w:val="left"/>
      </w:pPr>
    </w:p>
    <w:p w14:paraId="73F14118" w14:textId="77777777" w:rsidR="00092E82" w:rsidRDefault="00092E82" w:rsidP="00092E82">
      <w:pPr>
        <w:tabs>
          <w:tab w:val="center" w:pos="8695"/>
        </w:tabs>
        <w:ind w:left="0" w:right="0" w:firstLine="0"/>
        <w:jc w:val="left"/>
      </w:pPr>
    </w:p>
    <w:p w14:paraId="0B83CCA9" w14:textId="77777777" w:rsidR="00092E82" w:rsidRDefault="00092E82" w:rsidP="00092E82">
      <w:pPr>
        <w:tabs>
          <w:tab w:val="center" w:pos="8695"/>
        </w:tabs>
        <w:ind w:left="0" w:right="0" w:firstLine="0"/>
        <w:jc w:val="left"/>
      </w:pPr>
    </w:p>
    <w:p w14:paraId="283EBF17" w14:textId="77777777" w:rsidR="00092E82" w:rsidRDefault="00092E82" w:rsidP="00092E82">
      <w:pPr>
        <w:tabs>
          <w:tab w:val="center" w:pos="8695"/>
        </w:tabs>
        <w:ind w:left="0" w:right="0" w:firstLine="0"/>
        <w:jc w:val="left"/>
      </w:pPr>
    </w:p>
    <w:p w14:paraId="4863C4C7" w14:textId="77777777" w:rsidR="00092E82" w:rsidRDefault="00092E82" w:rsidP="00092E82">
      <w:pPr>
        <w:tabs>
          <w:tab w:val="center" w:pos="8695"/>
        </w:tabs>
        <w:ind w:left="0" w:right="0" w:firstLine="0"/>
        <w:jc w:val="left"/>
      </w:pPr>
    </w:p>
    <w:p w14:paraId="06D6048A" w14:textId="77777777" w:rsidR="00092E82" w:rsidRDefault="00092E82" w:rsidP="00092E82">
      <w:pPr>
        <w:tabs>
          <w:tab w:val="center" w:pos="8695"/>
        </w:tabs>
        <w:ind w:left="0" w:right="0" w:firstLine="0"/>
        <w:jc w:val="left"/>
      </w:pPr>
    </w:p>
    <w:p w14:paraId="57A5F1E9" w14:textId="77777777" w:rsidR="00092E82" w:rsidRDefault="00A00A98" w:rsidP="00FA68E8">
      <w:pPr>
        <w:tabs>
          <w:tab w:val="center" w:pos="8695"/>
        </w:tabs>
        <w:spacing w:line="240" w:lineRule="auto"/>
        <w:ind w:left="0" w:right="0" w:firstLine="0"/>
        <w:jc w:val="right"/>
      </w:pPr>
      <w:r>
        <w:lastRenderedPageBreak/>
        <w:t xml:space="preserve">Приложение </w:t>
      </w:r>
    </w:p>
    <w:p w14:paraId="37F95A80" w14:textId="77777777" w:rsidR="00092E82" w:rsidRDefault="00A00A98" w:rsidP="00FA68E8">
      <w:pPr>
        <w:tabs>
          <w:tab w:val="center" w:pos="8695"/>
        </w:tabs>
        <w:spacing w:line="240" w:lineRule="auto"/>
        <w:ind w:left="0" w:right="0" w:firstLine="0"/>
        <w:jc w:val="right"/>
      </w:pPr>
      <w:r>
        <w:t>к п</w:t>
      </w:r>
      <w:r w:rsidR="00C37264">
        <w:t xml:space="preserve">остановлению администрации </w:t>
      </w:r>
    </w:p>
    <w:p w14:paraId="2D242227" w14:textId="773545B7" w:rsidR="00CF4B58" w:rsidRDefault="00C37264" w:rsidP="00FA68E8">
      <w:pPr>
        <w:tabs>
          <w:tab w:val="center" w:pos="8695"/>
        </w:tabs>
        <w:spacing w:line="240" w:lineRule="auto"/>
        <w:ind w:left="0" w:right="0" w:firstLine="0"/>
        <w:jc w:val="right"/>
      </w:pPr>
      <w:r>
        <w:t>от «</w:t>
      </w:r>
      <w:r w:rsidR="00DA6341">
        <w:t>13</w:t>
      </w:r>
      <w:r w:rsidR="00A00A98">
        <w:t>»</w:t>
      </w:r>
      <w:r w:rsidR="00DA6341">
        <w:t xml:space="preserve"> октября </w:t>
      </w:r>
      <w:r>
        <w:t>2025</w:t>
      </w:r>
      <w:r w:rsidR="00A00A98">
        <w:t xml:space="preserve"> г. №</w:t>
      </w:r>
      <w:r w:rsidR="00DA6341">
        <w:t xml:space="preserve"> 884/01-03</w:t>
      </w:r>
    </w:p>
    <w:p w14:paraId="62D1930C" w14:textId="77777777" w:rsidR="00092E82" w:rsidRPr="00092E82" w:rsidRDefault="00092E82" w:rsidP="00FA68E8">
      <w:pPr>
        <w:spacing w:after="19" w:line="240" w:lineRule="auto"/>
        <w:ind w:left="28" w:right="0" w:firstLine="643"/>
        <w:jc w:val="left"/>
        <w:rPr>
          <w:szCs w:val="28"/>
        </w:rPr>
      </w:pPr>
    </w:p>
    <w:p w14:paraId="5E3EFB39" w14:textId="15C28769" w:rsidR="00CF4B58" w:rsidRPr="00092E82" w:rsidRDefault="00A00A98" w:rsidP="00FA68E8">
      <w:pPr>
        <w:spacing w:after="19" w:line="240" w:lineRule="auto"/>
        <w:ind w:left="0" w:right="0" w:firstLine="0"/>
        <w:jc w:val="center"/>
        <w:rPr>
          <w:szCs w:val="28"/>
        </w:rPr>
      </w:pPr>
      <w:r w:rsidRPr="00092E82">
        <w:rPr>
          <w:szCs w:val="28"/>
        </w:rPr>
        <w:t xml:space="preserve">Программа профилактики рисков причинения вреда (ущерба) охраняемым законом ценностям в области муниципального контроля в сфере благоустройства </w:t>
      </w:r>
      <w:bookmarkStart w:id="0" w:name="_Hlk210379634"/>
      <w:r w:rsidRPr="00092E82">
        <w:rPr>
          <w:szCs w:val="28"/>
        </w:rPr>
        <w:t>территории Свердловского городского поселения</w:t>
      </w:r>
    </w:p>
    <w:p w14:paraId="3138975E" w14:textId="012D0597" w:rsidR="00CF4B58" w:rsidRDefault="00A00A98" w:rsidP="00FA68E8">
      <w:pPr>
        <w:spacing w:after="307" w:line="240" w:lineRule="auto"/>
        <w:ind w:left="0" w:right="0" w:firstLine="0"/>
        <w:jc w:val="center"/>
        <w:rPr>
          <w:szCs w:val="28"/>
        </w:rPr>
      </w:pPr>
      <w:r w:rsidRPr="00092E82">
        <w:rPr>
          <w:szCs w:val="28"/>
        </w:rPr>
        <w:t xml:space="preserve">Всеволожского муниципального района Ленинградской области </w:t>
      </w:r>
      <w:bookmarkEnd w:id="0"/>
      <w:r w:rsidR="00092E82">
        <w:rPr>
          <w:szCs w:val="28"/>
        </w:rPr>
        <w:br/>
      </w:r>
      <w:r w:rsidRPr="00092E82">
        <w:rPr>
          <w:szCs w:val="28"/>
        </w:rPr>
        <w:t>на 202</w:t>
      </w:r>
      <w:r w:rsidR="00246415">
        <w:rPr>
          <w:szCs w:val="28"/>
        </w:rPr>
        <w:t>5</w:t>
      </w:r>
      <w:r w:rsidRPr="00092E82">
        <w:rPr>
          <w:szCs w:val="28"/>
        </w:rPr>
        <w:t xml:space="preserve"> год</w:t>
      </w:r>
      <w:r w:rsidR="00092E82">
        <w:rPr>
          <w:szCs w:val="28"/>
        </w:rPr>
        <w:t xml:space="preserve"> </w:t>
      </w:r>
    </w:p>
    <w:p w14:paraId="6313CCEF" w14:textId="1333ECA6" w:rsidR="00CF4B58" w:rsidRDefault="00CD32B1" w:rsidP="00FA68E8">
      <w:pPr>
        <w:pStyle w:val="a5"/>
        <w:spacing w:after="0" w:line="240" w:lineRule="auto"/>
        <w:ind w:left="0" w:right="0" w:firstLine="0"/>
        <w:jc w:val="center"/>
      </w:pPr>
      <w:r>
        <w:t xml:space="preserve">1. </w:t>
      </w:r>
      <w:r w:rsidR="00A00A98" w:rsidRPr="00C37264">
        <w:t xml:space="preserve">Анализ текущего состояния осуществления муниципального </w:t>
      </w:r>
      <w:r w:rsidR="00C37264">
        <w:t xml:space="preserve">контроля, </w:t>
      </w:r>
      <w:r w:rsidR="00A00A98" w:rsidRPr="00C37264">
        <w:t xml:space="preserve">описание текущего развития профилактической деятельности контрольного органа, характеристика проблем, на </w:t>
      </w:r>
      <w:r w:rsidR="00A00A98" w:rsidRPr="00C37264">
        <w:rPr>
          <w:noProof/>
        </w:rPr>
        <w:drawing>
          <wp:inline distT="0" distB="0" distL="0" distR="0" wp14:anchorId="7C652AF3" wp14:editId="502DAB21">
            <wp:extent cx="3048" cy="3049"/>
            <wp:effectExtent l="0" t="0" r="0" b="0"/>
            <wp:docPr id="3506" name="Picture 3506"/>
            <wp:cNvGraphicFramePr/>
            <a:graphic xmlns:a="http://schemas.openxmlformats.org/drawingml/2006/main">
              <a:graphicData uri="http://schemas.openxmlformats.org/drawingml/2006/picture">
                <pic:pic xmlns:pic="http://schemas.openxmlformats.org/drawingml/2006/picture">
                  <pic:nvPicPr>
                    <pic:cNvPr id="3506" name="Picture 3506"/>
                    <pic:cNvPicPr/>
                  </pic:nvPicPr>
                  <pic:blipFill>
                    <a:blip r:embed="rId10"/>
                    <a:stretch>
                      <a:fillRect/>
                    </a:stretch>
                  </pic:blipFill>
                  <pic:spPr>
                    <a:xfrm>
                      <a:off x="0" y="0"/>
                      <a:ext cx="3048" cy="3049"/>
                    </a:xfrm>
                    <a:prstGeom prst="rect">
                      <a:avLst/>
                    </a:prstGeom>
                  </pic:spPr>
                </pic:pic>
              </a:graphicData>
            </a:graphic>
          </wp:inline>
        </w:drawing>
      </w:r>
      <w:r w:rsidR="00A00A98" w:rsidRPr="00C37264">
        <w:t>решение которых направлена Программа</w:t>
      </w:r>
      <w:r w:rsidR="00092E82" w:rsidRPr="00092E82">
        <w:t xml:space="preserve"> </w:t>
      </w:r>
    </w:p>
    <w:p w14:paraId="2DD7D2E3" w14:textId="77777777" w:rsidR="00CD32B1" w:rsidRPr="00A747DE" w:rsidRDefault="00CD32B1" w:rsidP="00FA68E8">
      <w:pPr>
        <w:pStyle w:val="a5"/>
        <w:spacing w:after="0" w:line="240" w:lineRule="auto"/>
        <w:ind w:right="0" w:firstLine="0"/>
      </w:pPr>
    </w:p>
    <w:p w14:paraId="09A9DA39" w14:textId="6C654C92" w:rsidR="00CF4B58" w:rsidRDefault="00A00A98" w:rsidP="00FA68E8">
      <w:pPr>
        <w:numPr>
          <w:ilvl w:val="1"/>
          <w:numId w:val="3"/>
        </w:numPr>
        <w:spacing w:after="0" w:line="240" w:lineRule="auto"/>
        <w:ind w:left="0" w:right="0" w:firstLine="709"/>
      </w:pPr>
      <w:r>
        <w:t xml:space="preserve">Муниципальный контроль в сфере благоустройства территории Свердловского городского поселения Всеволожского муниципального района Ленинградской области осуществляется </w:t>
      </w:r>
      <w:r w:rsidR="00092E82">
        <w:t>а</w:t>
      </w:r>
      <w:r>
        <w:t>дминистрацией Свердловского городского поселения Всеволожского муниципального района Ленинградской области (далее - Администрация, Контрольный орган) и уполномоченными ею органами и должностными лицами.</w:t>
      </w:r>
    </w:p>
    <w:p w14:paraId="542577AD" w14:textId="1D19253F" w:rsidR="00CF4B58" w:rsidRDefault="00A00A98" w:rsidP="00FA68E8">
      <w:pPr>
        <w:spacing w:after="26" w:line="240" w:lineRule="auto"/>
        <w:ind w:left="0" w:right="0" w:firstLine="709"/>
      </w:pPr>
      <w:r>
        <w:t xml:space="preserve">Программа профилактики рисков причинения вреда (ущерба) охраняемым законом ценностям в области муниципального контроля в сфере благоустройства </w:t>
      </w:r>
      <w:r w:rsidR="00092E82">
        <w:t xml:space="preserve">территории Свердловского городского поселения Всеволожского муниципального района Ленинградской области </w:t>
      </w:r>
      <w:r w:rsidR="006138FD">
        <w:t>(далее -</w:t>
      </w:r>
      <w:r w:rsidR="006138FD" w:rsidRPr="006138FD">
        <w:t xml:space="preserve"> программа профилактики рисков причинения вреда, Программа</w:t>
      </w:r>
      <w:r w:rsidR="006138FD">
        <w:t xml:space="preserve">) </w:t>
      </w:r>
      <w:r>
        <w:t xml:space="preserve">реализуется отделом благоустройства </w:t>
      </w:r>
      <w:r w:rsidR="00092E82">
        <w:t>А</w:t>
      </w:r>
      <w:r>
        <w:t xml:space="preserve">дминистрации в соответствии с Федеральным законом от 31.07.2020 № 248-ФЗ «О государственном контроле (надзоре) </w:t>
      </w:r>
      <w:r w:rsidR="00092E82">
        <w:br/>
      </w:r>
      <w:r>
        <w:t xml:space="preserve">и муниципальном контроле в Российской Федерации» и Постановлением Правительства РФ от 25.06.2021 № 990 «Об утверждении Правил разработки </w:t>
      </w:r>
      <w:r w:rsidR="00092E82">
        <w:br/>
      </w:r>
      <w:r>
        <w:t>и утверждения контрольными (надзорными) органами программы профилактики рисков причинения вреда (ущерба) охраняемым законом ценностям».</w:t>
      </w:r>
    </w:p>
    <w:p w14:paraId="3C6CFFD0" w14:textId="41786C58" w:rsidR="00CF4B58" w:rsidRDefault="00A00A98" w:rsidP="00FA68E8">
      <w:pPr>
        <w:numPr>
          <w:ilvl w:val="1"/>
          <w:numId w:val="3"/>
        </w:numPr>
        <w:spacing w:after="39" w:line="240" w:lineRule="auto"/>
        <w:ind w:right="0" w:firstLine="709"/>
      </w:pPr>
      <w:r>
        <w:t xml:space="preserve">Программа ежегодно утверждается по каждому виду контроля </w:t>
      </w:r>
      <w:r w:rsidR="006138FD">
        <w:br/>
      </w:r>
      <w:r>
        <w:t>и состоит из следующих разделов:</w:t>
      </w:r>
    </w:p>
    <w:p w14:paraId="3C9EB1D8" w14:textId="77777777" w:rsidR="00CF4B58" w:rsidRDefault="00A00A98" w:rsidP="00FA68E8">
      <w:pPr>
        <w:numPr>
          <w:ilvl w:val="0"/>
          <w:numId w:val="4"/>
        </w:numPr>
        <w:spacing w:line="240" w:lineRule="auto"/>
        <w:ind w:right="0" w:firstLine="709"/>
      </w:pPr>
      <w:r>
        <w:t>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r>
        <w:rPr>
          <w:noProof/>
        </w:rPr>
        <w:drawing>
          <wp:inline distT="0" distB="0" distL="0" distR="0" wp14:anchorId="030AFEC3" wp14:editId="57DC3649">
            <wp:extent cx="3048" cy="3048"/>
            <wp:effectExtent l="0" t="0" r="0" b="0"/>
            <wp:docPr id="3507" name="Picture 3507"/>
            <wp:cNvGraphicFramePr/>
            <a:graphic xmlns:a="http://schemas.openxmlformats.org/drawingml/2006/main">
              <a:graphicData uri="http://schemas.openxmlformats.org/drawingml/2006/picture">
                <pic:pic xmlns:pic="http://schemas.openxmlformats.org/drawingml/2006/picture">
                  <pic:nvPicPr>
                    <pic:cNvPr id="3507" name="Picture 3507"/>
                    <pic:cNvPicPr/>
                  </pic:nvPicPr>
                  <pic:blipFill>
                    <a:blip r:embed="rId11"/>
                    <a:stretch>
                      <a:fillRect/>
                    </a:stretch>
                  </pic:blipFill>
                  <pic:spPr>
                    <a:xfrm>
                      <a:off x="0" y="0"/>
                      <a:ext cx="3048" cy="3048"/>
                    </a:xfrm>
                    <a:prstGeom prst="rect">
                      <a:avLst/>
                    </a:prstGeom>
                  </pic:spPr>
                </pic:pic>
              </a:graphicData>
            </a:graphic>
          </wp:inline>
        </w:drawing>
      </w:r>
    </w:p>
    <w:p w14:paraId="2F1978CC" w14:textId="77777777" w:rsidR="00CF4B58" w:rsidRDefault="00A00A98" w:rsidP="00FA68E8">
      <w:pPr>
        <w:numPr>
          <w:ilvl w:val="0"/>
          <w:numId w:val="4"/>
        </w:numPr>
        <w:spacing w:after="26" w:line="240" w:lineRule="auto"/>
        <w:ind w:right="0" w:firstLine="709"/>
      </w:pPr>
      <w:r>
        <w:t>цели и задачи реализации программы профилактики рисков причинения вреда;</w:t>
      </w:r>
    </w:p>
    <w:p w14:paraId="7F3BEEF7" w14:textId="4FCC7648" w:rsidR="00CF4B58" w:rsidRDefault="00105EAE" w:rsidP="00FA68E8">
      <w:pPr>
        <w:spacing w:line="240" w:lineRule="auto"/>
        <w:ind w:left="28" w:right="0" w:firstLine="709"/>
      </w:pPr>
      <w:r>
        <w:t>3</w:t>
      </w:r>
      <w:r w:rsidR="00A00A98">
        <w:t>) перечень профилактических мероприятий, сроки (периодичность) их проведения;</w:t>
      </w:r>
    </w:p>
    <w:p w14:paraId="394B7729" w14:textId="77777777" w:rsidR="00CF4B58" w:rsidRDefault="00A00A98" w:rsidP="00FA68E8">
      <w:pPr>
        <w:spacing w:after="40" w:line="240" w:lineRule="auto"/>
        <w:ind w:left="28" w:right="0" w:firstLine="709"/>
      </w:pPr>
      <w:r>
        <w:t>4) показатели результативности и эффективности программы профилактики рисков причинения вреда.</w:t>
      </w:r>
    </w:p>
    <w:p w14:paraId="04365466" w14:textId="0B71B654" w:rsidR="00105EAE" w:rsidRPr="00FA68E8" w:rsidRDefault="00105EAE" w:rsidP="00FA68E8">
      <w:pPr>
        <w:spacing w:after="40" w:line="240" w:lineRule="auto"/>
        <w:ind w:left="28" w:right="0" w:firstLine="709"/>
      </w:pPr>
      <w:r>
        <w:lastRenderedPageBreak/>
        <w:t xml:space="preserve">1.3. </w:t>
      </w:r>
      <w:r w:rsidRPr="00105EAE">
        <w:t xml:space="preserve">Предметом муниципального контроля в сфере благоустройства территории является соблюдение юридическими лицами, индивидуальными предпринимателями, гражданами (далее - контролируемые лица) требований Правил благоустройства на территории Свердловского городского поселения Всеволожского муниципального района Ленинградской области, требований </w:t>
      </w:r>
      <w:r>
        <w:br/>
      </w:r>
      <w:r w:rsidRPr="00105EAE">
        <w:t xml:space="preserve">к обеспечению доступности для инвалидов объектов социальной, инженерной </w:t>
      </w:r>
      <w:r>
        <w:br/>
      </w:r>
      <w:r w:rsidRPr="00105EAE">
        <w:t xml:space="preserve">и </w:t>
      </w:r>
      <w:r w:rsidRPr="00FA68E8">
        <w:t>транспортной инфраструктур и предоставляемых услуг.</w:t>
      </w:r>
    </w:p>
    <w:p w14:paraId="6D0C7662" w14:textId="409CCD86" w:rsidR="00105EAE" w:rsidRPr="00FA68E8" w:rsidRDefault="00105EAE" w:rsidP="00FA68E8">
      <w:pPr>
        <w:spacing w:after="40" w:line="240" w:lineRule="auto"/>
        <w:ind w:left="28" w:right="0" w:firstLine="709"/>
      </w:pPr>
      <w:r w:rsidRPr="00FA68E8">
        <w:t xml:space="preserve">1.4. В целях предупреждения нарушений контролируемыми лицами обязательных требований, осуществлялось консультирование в устной форме, информирование посредством размещения материалов информационного характера на официальном сайте администрации в информационно-телекоммуникационной сети «Интернет», проведено 18 профилактических мероприятий в отношении 18 объектов контроля. Профилактические визиты </w:t>
      </w:r>
      <w:r w:rsidR="00FA68E8">
        <w:br/>
      </w:r>
      <w:r w:rsidRPr="00FA68E8">
        <w:t>по заявлениям контролируемых лиц в 2025 году не проводились ввиду отсутствия таких заявлений. Основания для проведения внеплановых контрольных мероприятий в отчетном периоде 2025 года отсутствовали.</w:t>
      </w:r>
    </w:p>
    <w:p w14:paraId="026B918D" w14:textId="2B9E0EEE" w:rsidR="00CF4B58" w:rsidRDefault="0031340F" w:rsidP="00FA68E8">
      <w:pPr>
        <w:numPr>
          <w:ilvl w:val="1"/>
          <w:numId w:val="5"/>
        </w:numPr>
        <w:spacing w:after="0" w:line="240" w:lineRule="auto"/>
        <w:ind w:right="0" w:firstLine="709"/>
      </w:pPr>
      <w:r w:rsidRPr="00FA68E8">
        <w:t>Основной проблемой,</w:t>
      </w:r>
      <w:r w:rsidR="00A00A98" w:rsidRPr="00FA68E8">
        <w:t xml:space="preserve"> на решение которой направлена</w:t>
      </w:r>
      <w:r w:rsidR="00A00A98">
        <w:t xml:space="preserve"> Программа, является низкий уровень знания подконтрольными субъектами в части требований, предъявляемых к ним законодательством Российской Федерации </w:t>
      </w:r>
      <w:r w:rsidR="00105EAE">
        <w:br/>
      </w:r>
      <w:r w:rsidR="00A00A98">
        <w:t>в сфере муниципального жилищного контроля.</w:t>
      </w:r>
    </w:p>
    <w:p w14:paraId="73BB8392" w14:textId="678662D1" w:rsidR="00CF4B58" w:rsidRDefault="00A00A98" w:rsidP="00FA68E8">
      <w:pPr>
        <w:numPr>
          <w:ilvl w:val="1"/>
          <w:numId w:val="5"/>
        </w:numPr>
        <w:spacing w:after="324" w:line="240" w:lineRule="auto"/>
        <w:ind w:right="0" w:firstLine="709"/>
      </w:pPr>
      <w:r>
        <w:t xml:space="preserve">Пути решения проблем: повышение уровня правосознания подконтрольных субъектов, а также формирование ответственного отношения </w:t>
      </w:r>
      <w:r w:rsidR="00105EAE">
        <w:br/>
      </w:r>
      <w:r>
        <w:t>к исполнению своих правовых обязанностей.</w:t>
      </w:r>
    </w:p>
    <w:p w14:paraId="7BB35E77" w14:textId="77777777" w:rsidR="00CF4B58" w:rsidRDefault="00A00A98" w:rsidP="00FA68E8">
      <w:pPr>
        <w:tabs>
          <w:tab w:val="left" w:pos="9356"/>
        </w:tabs>
        <w:spacing w:after="316" w:line="240" w:lineRule="auto"/>
        <w:ind w:left="10" w:right="-3" w:hanging="10"/>
        <w:jc w:val="center"/>
      </w:pPr>
      <w:r>
        <w:t>2. Цели и задачи реализации Программы</w:t>
      </w:r>
    </w:p>
    <w:p w14:paraId="2B3BF7B0" w14:textId="77777777" w:rsidR="00CF4B58" w:rsidRDefault="00A00A98" w:rsidP="00FA68E8">
      <w:pPr>
        <w:spacing w:after="33" w:line="240" w:lineRule="auto"/>
        <w:ind w:left="0" w:right="28" w:firstLine="709"/>
      </w:pPr>
      <w:r>
        <w:t>2.1. Целями реализации программы являются:</w:t>
      </w:r>
    </w:p>
    <w:p w14:paraId="3699E98A" w14:textId="77777777" w:rsidR="00CF4B58" w:rsidRDefault="00A00A98" w:rsidP="00FA68E8">
      <w:pPr>
        <w:numPr>
          <w:ilvl w:val="0"/>
          <w:numId w:val="6"/>
        </w:numPr>
        <w:spacing w:after="46" w:line="240" w:lineRule="auto"/>
        <w:ind w:left="0" w:right="28" w:firstLine="709"/>
      </w:pPr>
      <w:r>
        <w:t>стимулирование добросовестного соблюдения обязательных требований всеми контролируемыми лицами;</w:t>
      </w:r>
    </w:p>
    <w:p w14:paraId="49A11B5D" w14:textId="1D373D57" w:rsidR="00CF4B58" w:rsidRDefault="00A00A98" w:rsidP="00FA68E8">
      <w:pPr>
        <w:numPr>
          <w:ilvl w:val="0"/>
          <w:numId w:val="6"/>
        </w:numPr>
        <w:spacing w:after="48" w:line="240" w:lineRule="auto"/>
        <w:ind w:left="0" w:right="28" w:firstLine="709"/>
      </w:pPr>
      <w:r>
        <w:t xml:space="preserve">устранение условий, причин и факторов, способных привести </w:t>
      </w:r>
      <w:r w:rsidR="00105EAE">
        <w:br/>
      </w:r>
      <w:r>
        <w:t>к нарушениям обязательных требований и (или) причинению вреда (ущерба) охраняемым законом ценностям;</w:t>
      </w:r>
    </w:p>
    <w:p w14:paraId="44A39C85" w14:textId="027D72AF" w:rsidR="00CF4B58" w:rsidRDefault="00105EAE" w:rsidP="00FA68E8">
      <w:pPr>
        <w:spacing w:after="48" w:line="240" w:lineRule="auto"/>
        <w:ind w:left="0" w:right="28" w:firstLine="709"/>
      </w:pPr>
      <w:r>
        <w:t>3</w:t>
      </w:r>
      <w:r w:rsidR="00A00A98">
        <w:t xml:space="preserve">) создание условий для доведения обязательных требований </w:t>
      </w:r>
      <w:r>
        <w:br/>
      </w:r>
      <w:r w:rsidR="00A00A98">
        <w:t xml:space="preserve">до контролируемых лиц, повышение информированности о способах </w:t>
      </w:r>
      <w:r>
        <w:br/>
      </w:r>
      <w:r w:rsidR="00A00A98">
        <w:t>их соблюдения.</w:t>
      </w:r>
    </w:p>
    <w:p w14:paraId="53B87D12" w14:textId="77777777" w:rsidR="00CF4B58" w:rsidRDefault="00A00A98" w:rsidP="00FA68E8">
      <w:pPr>
        <w:spacing w:after="33" w:line="240" w:lineRule="auto"/>
        <w:ind w:left="0" w:right="28" w:firstLine="709"/>
      </w:pPr>
      <w:r>
        <w:t>2.2. Для достижения целей необходимо решение следующих задач:</w:t>
      </w:r>
      <w:r>
        <w:rPr>
          <w:noProof/>
        </w:rPr>
        <w:drawing>
          <wp:inline distT="0" distB="0" distL="0" distR="0" wp14:anchorId="57235E53" wp14:editId="02E68B92">
            <wp:extent cx="3048" cy="3049"/>
            <wp:effectExtent l="0" t="0" r="0" b="0"/>
            <wp:docPr id="5333" name="Picture 5333"/>
            <wp:cNvGraphicFramePr/>
            <a:graphic xmlns:a="http://schemas.openxmlformats.org/drawingml/2006/main">
              <a:graphicData uri="http://schemas.openxmlformats.org/drawingml/2006/picture">
                <pic:pic xmlns:pic="http://schemas.openxmlformats.org/drawingml/2006/picture">
                  <pic:nvPicPr>
                    <pic:cNvPr id="5333" name="Picture 5333"/>
                    <pic:cNvPicPr/>
                  </pic:nvPicPr>
                  <pic:blipFill>
                    <a:blip r:embed="rId12"/>
                    <a:stretch>
                      <a:fillRect/>
                    </a:stretch>
                  </pic:blipFill>
                  <pic:spPr>
                    <a:xfrm>
                      <a:off x="0" y="0"/>
                      <a:ext cx="3048" cy="3049"/>
                    </a:xfrm>
                    <a:prstGeom prst="rect">
                      <a:avLst/>
                    </a:prstGeom>
                  </pic:spPr>
                </pic:pic>
              </a:graphicData>
            </a:graphic>
          </wp:inline>
        </w:drawing>
      </w:r>
    </w:p>
    <w:p w14:paraId="67A304D0" w14:textId="77777777" w:rsidR="00CF4B58" w:rsidRDefault="00A00A98" w:rsidP="00FA68E8">
      <w:pPr>
        <w:numPr>
          <w:ilvl w:val="0"/>
          <w:numId w:val="7"/>
        </w:numPr>
        <w:spacing w:after="54" w:line="240" w:lineRule="auto"/>
        <w:ind w:left="0" w:right="28" w:firstLine="709"/>
      </w:pPr>
      <w:r>
        <w:t>предотвращение рисков причинения вреда (ущерба) охраняемым законом ценностям;</w:t>
      </w:r>
    </w:p>
    <w:p w14:paraId="73FC8144" w14:textId="1EC56666" w:rsidR="00A86FC8" w:rsidRDefault="00A00A98" w:rsidP="00FA68E8">
      <w:pPr>
        <w:numPr>
          <w:ilvl w:val="0"/>
          <w:numId w:val="7"/>
        </w:numPr>
        <w:spacing w:line="240" w:lineRule="auto"/>
        <w:ind w:left="0" w:right="28" w:firstLine="709"/>
      </w:pPr>
      <w:r>
        <w:t xml:space="preserve">проведение профилактических мероприятий, направленных </w:t>
      </w:r>
      <w:r w:rsidR="00105EAE">
        <w:br/>
      </w:r>
      <w:r>
        <w:t>на предотвращение причинения вреда охраняемым законом ценностям;</w:t>
      </w:r>
    </w:p>
    <w:p w14:paraId="44DEA49B" w14:textId="77777777" w:rsidR="00F40952" w:rsidRDefault="00F40952" w:rsidP="00FA68E8">
      <w:pPr>
        <w:numPr>
          <w:ilvl w:val="0"/>
          <w:numId w:val="7"/>
        </w:numPr>
        <w:spacing w:line="240" w:lineRule="auto"/>
        <w:ind w:left="0" w:right="28" w:firstLine="709"/>
      </w:pPr>
      <w:r>
        <w:t xml:space="preserve">информирование, консультирование контролируемых лиц </w:t>
      </w:r>
      <w:r>
        <w:br/>
        <w:t>с использованием информационно-телекоммуникационных технологий;</w:t>
      </w:r>
    </w:p>
    <w:p w14:paraId="2BEF035A" w14:textId="77777777" w:rsidR="00F40952" w:rsidRDefault="00F40952" w:rsidP="00FA68E8">
      <w:pPr>
        <w:numPr>
          <w:ilvl w:val="0"/>
          <w:numId w:val="7"/>
        </w:numPr>
        <w:spacing w:line="240" w:lineRule="auto"/>
        <w:ind w:left="0" w:right="28" w:firstLine="709"/>
      </w:pPr>
      <w:r>
        <w:t>обеспечение доступности информации об обязательных требованиях и необходимых мерах по их исполнению;</w:t>
      </w:r>
    </w:p>
    <w:p w14:paraId="2BE6175C" w14:textId="77777777" w:rsidR="00F40952" w:rsidRDefault="00F40952" w:rsidP="00FA68E8">
      <w:pPr>
        <w:numPr>
          <w:ilvl w:val="0"/>
          <w:numId w:val="7"/>
        </w:numPr>
        <w:spacing w:after="298" w:line="240" w:lineRule="auto"/>
        <w:ind w:right="28" w:firstLine="569"/>
      </w:pPr>
      <w:r>
        <w:lastRenderedPageBreak/>
        <w:t xml:space="preserve">определение перечня видов и сбор статистических данных, </w:t>
      </w:r>
      <w:r>
        <w:rPr>
          <w:noProof/>
        </w:rPr>
        <w:drawing>
          <wp:inline distT="0" distB="0" distL="0" distR="0" wp14:anchorId="351AE516" wp14:editId="63D34D77">
            <wp:extent cx="3048" cy="3049"/>
            <wp:effectExtent l="0" t="0" r="0" b="0"/>
            <wp:docPr id="7150" name="Picture 7150"/>
            <wp:cNvGraphicFramePr/>
            <a:graphic xmlns:a="http://schemas.openxmlformats.org/drawingml/2006/main">
              <a:graphicData uri="http://schemas.openxmlformats.org/drawingml/2006/picture">
                <pic:pic xmlns:pic="http://schemas.openxmlformats.org/drawingml/2006/picture">
                  <pic:nvPicPr>
                    <pic:cNvPr id="7150" name="Picture 7150"/>
                    <pic:cNvPicPr/>
                  </pic:nvPicPr>
                  <pic:blipFill>
                    <a:blip r:embed="rId13"/>
                    <a:stretch>
                      <a:fillRect/>
                    </a:stretch>
                  </pic:blipFill>
                  <pic:spPr>
                    <a:xfrm>
                      <a:off x="0" y="0"/>
                      <a:ext cx="3048" cy="3049"/>
                    </a:xfrm>
                    <a:prstGeom prst="rect">
                      <a:avLst/>
                    </a:prstGeom>
                  </pic:spPr>
                </pic:pic>
              </a:graphicData>
            </a:graphic>
          </wp:inline>
        </w:drawing>
      </w:r>
      <w:r>
        <w:t>необходимых для организации профилактической работы.</w:t>
      </w:r>
    </w:p>
    <w:p w14:paraId="14EA9C6D" w14:textId="65766CA5" w:rsidR="00CF4B58" w:rsidRDefault="00105EAE" w:rsidP="00FA68E8">
      <w:pPr>
        <w:spacing w:line="240" w:lineRule="auto"/>
        <w:ind w:left="0" w:right="28" w:firstLine="0"/>
        <w:jc w:val="center"/>
      </w:pPr>
      <w:r>
        <w:t>3</w:t>
      </w:r>
      <w:r w:rsidR="00A00A98">
        <w:t>. Перечень профилактических мероприятий, сроки</w:t>
      </w:r>
    </w:p>
    <w:p w14:paraId="077FBEBE" w14:textId="77777777" w:rsidR="00CF4B58" w:rsidRDefault="00A00A98" w:rsidP="00FA68E8">
      <w:pPr>
        <w:spacing w:after="298" w:line="240" w:lineRule="auto"/>
        <w:ind w:left="0" w:right="28" w:firstLine="0"/>
        <w:jc w:val="center"/>
      </w:pPr>
      <w:r>
        <w:t>(периодичность) их проведения</w:t>
      </w:r>
    </w:p>
    <w:p w14:paraId="4AC53AE4" w14:textId="6C46B083" w:rsidR="00CF4B58" w:rsidRDefault="00A00A98" w:rsidP="00FA68E8">
      <w:pPr>
        <w:spacing w:line="240" w:lineRule="auto"/>
        <w:ind w:left="28" w:right="28" w:firstLine="681"/>
      </w:pPr>
      <w:r>
        <w:t>3.1</w:t>
      </w:r>
      <w:r w:rsidR="00FA68E8">
        <w:t>.</w:t>
      </w:r>
      <w:r>
        <w:t xml:space="preserve"> В соответствии с Положением о муниципальном контроле </w:t>
      </w:r>
      <w:r w:rsidR="00A90C1B">
        <w:br/>
      </w:r>
      <w:r>
        <w:t>по благоустройству территории Свердловского городского поселения Всеволожского муниципального района Ленинградской области, проводятся следующие профилактические мероприятия:</w:t>
      </w:r>
      <w:r>
        <w:rPr>
          <w:noProof/>
        </w:rPr>
        <w:drawing>
          <wp:inline distT="0" distB="0" distL="0" distR="0" wp14:anchorId="60393D2E" wp14:editId="0EECFF28">
            <wp:extent cx="9144" cy="9147"/>
            <wp:effectExtent l="0" t="0" r="0" b="0"/>
            <wp:docPr id="27016" name="Picture 27016"/>
            <wp:cNvGraphicFramePr/>
            <a:graphic xmlns:a="http://schemas.openxmlformats.org/drawingml/2006/main">
              <a:graphicData uri="http://schemas.openxmlformats.org/drawingml/2006/picture">
                <pic:pic xmlns:pic="http://schemas.openxmlformats.org/drawingml/2006/picture">
                  <pic:nvPicPr>
                    <pic:cNvPr id="27016" name="Picture 27016"/>
                    <pic:cNvPicPr/>
                  </pic:nvPicPr>
                  <pic:blipFill>
                    <a:blip r:embed="rId14"/>
                    <a:stretch>
                      <a:fillRect/>
                    </a:stretch>
                  </pic:blipFill>
                  <pic:spPr>
                    <a:xfrm>
                      <a:off x="0" y="0"/>
                      <a:ext cx="9144" cy="9147"/>
                    </a:xfrm>
                    <a:prstGeom prst="rect">
                      <a:avLst/>
                    </a:prstGeom>
                  </pic:spPr>
                </pic:pic>
              </a:graphicData>
            </a:graphic>
          </wp:inline>
        </w:drawing>
      </w:r>
    </w:p>
    <w:p w14:paraId="0B711BB1" w14:textId="77777777" w:rsidR="00CF4B58" w:rsidRDefault="00A00A98" w:rsidP="00FA68E8">
      <w:pPr>
        <w:numPr>
          <w:ilvl w:val="0"/>
          <w:numId w:val="9"/>
        </w:numPr>
        <w:spacing w:line="240" w:lineRule="auto"/>
        <w:ind w:left="28" w:right="28" w:firstLine="681"/>
      </w:pPr>
      <w:r>
        <w:t>информирование;</w:t>
      </w:r>
    </w:p>
    <w:p w14:paraId="0D400722" w14:textId="77777777" w:rsidR="00CF4B58" w:rsidRDefault="00A00A98" w:rsidP="00FA68E8">
      <w:pPr>
        <w:numPr>
          <w:ilvl w:val="0"/>
          <w:numId w:val="9"/>
        </w:numPr>
        <w:spacing w:line="240" w:lineRule="auto"/>
        <w:ind w:left="28" w:right="28" w:firstLine="681"/>
      </w:pPr>
      <w:r>
        <w:t>консультирование;</w:t>
      </w:r>
    </w:p>
    <w:p w14:paraId="21B653E1" w14:textId="208C1EF5" w:rsidR="00A90C1B" w:rsidRDefault="00A90C1B" w:rsidP="00FA68E8">
      <w:pPr>
        <w:numPr>
          <w:ilvl w:val="0"/>
          <w:numId w:val="9"/>
        </w:numPr>
        <w:spacing w:line="240" w:lineRule="auto"/>
        <w:ind w:left="28" w:right="28" w:firstLine="681"/>
      </w:pPr>
      <w:r>
        <w:t>объявление предостережений;</w:t>
      </w:r>
    </w:p>
    <w:p w14:paraId="6C5E4ECF" w14:textId="38A9FC85" w:rsidR="00CF4B58" w:rsidRDefault="00A90C1B" w:rsidP="00FA68E8">
      <w:pPr>
        <w:numPr>
          <w:ilvl w:val="0"/>
          <w:numId w:val="10"/>
        </w:numPr>
        <w:spacing w:line="240" w:lineRule="auto"/>
        <w:ind w:left="28" w:right="28" w:firstLine="681"/>
      </w:pPr>
      <w:r>
        <w:t>профилактический визит.</w:t>
      </w:r>
    </w:p>
    <w:p w14:paraId="66BEFB19" w14:textId="6EEE874D" w:rsidR="00CF4B58" w:rsidRDefault="00A00A98" w:rsidP="00FA68E8">
      <w:pPr>
        <w:spacing w:line="240" w:lineRule="auto"/>
        <w:ind w:left="28" w:right="28" w:firstLine="681"/>
      </w:pPr>
      <w:r>
        <w:t>3.2</w:t>
      </w:r>
      <w:r w:rsidR="00FA68E8">
        <w:t>.</w:t>
      </w:r>
      <w:r>
        <w:t xml:space="preserve"> Информирование.</w:t>
      </w:r>
    </w:p>
    <w:p w14:paraId="47B3E7FD" w14:textId="77777777" w:rsidR="00CF4B58" w:rsidRDefault="00A00A98" w:rsidP="00FA68E8">
      <w:pPr>
        <w:spacing w:line="240" w:lineRule="auto"/>
        <w:ind w:left="28" w:right="28" w:firstLine="681"/>
      </w:pPr>
      <w:r>
        <w:rPr>
          <w:noProof/>
        </w:rPr>
        <w:drawing>
          <wp:anchor distT="0" distB="0" distL="114300" distR="114300" simplePos="0" relativeHeight="251660288" behindDoc="0" locked="0" layoutInCell="1" allowOverlap="0" wp14:anchorId="35055528" wp14:editId="28A0BF24">
            <wp:simplePos x="0" y="0"/>
            <wp:positionH relativeFrom="page">
              <wp:posOffset>746760</wp:posOffset>
            </wp:positionH>
            <wp:positionV relativeFrom="page">
              <wp:posOffset>4436105</wp:posOffset>
            </wp:positionV>
            <wp:extent cx="9144" cy="18293"/>
            <wp:effectExtent l="0" t="0" r="0" b="0"/>
            <wp:wrapSquare wrapText="bothSides"/>
            <wp:docPr id="7153" name="Picture 7153"/>
            <wp:cNvGraphicFramePr/>
            <a:graphic xmlns:a="http://schemas.openxmlformats.org/drawingml/2006/main">
              <a:graphicData uri="http://schemas.openxmlformats.org/drawingml/2006/picture">
                <pic:pic xmlns:pic="http://schemas.openxmlformats.org/drawingml/2006/picture">
                  <pic:nvPicPr>
                    <pic:cNvPr id="7153" name="Picture 7153"/>
                    <pic:cNvPicPr/>
                  </pic:nvPicPr>
                  <pic:blipFill>
                    <a:blip r:embed="rId15"/>
                    <a:stretch>
                      <a:fillRect/>
                    </a:stretch>
                  </pic:blipFill>
                  <pic:spPr>
                    <a:xfrm>
                      <a:off x="0" y="0"/>
                      <a:ext cx="9144" cy="18293"/>
                    </a:xfrm>
                    <a:prstGeom prst="rect">
                      <a:avLst/>
                    </a:prstGeom>
                  </pic:spPr>
                </pic:pic>
              </a:graphicData>
            </a:graphic>
          </wp:anchor>
        </w:drawing>
      </w:r>
      <w:r>
        <w:t>Осуществляется ежеквартально, посредством размещения соответствующих сведений на официальном Интернет-портале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5BD7C30E" w14:textId="5E7A2177" w:rsidR="00CF4B58" w:rsidRDefault="00A00A98" w:rsidP="00FA68E8">
      <w:pPr>
        <w:spacing w:line="240" w:lineRule="auto"/>
        <w:ind w:left="28" w:right="28" w:firstLine="681"/>
      </w:pPr>
      <w:r>
        <w:t xml:space="preserve">Контрольный орган осуществляет информирование контролируемых </w:t>
      </w:r>
      <w:r w:rsidR="00A90C1B">
        <w:br/>
      </w:r>
      <w:r>
        <w:t xml:space="preserve">и иных заинтересованных лиц по вопросам соблюдения обязательных требований посредством размещения сведений, определенных частью </w:t>
      </w:r>
      <w:r w:rsidR="00A90C1B">
        <w:t>3</w:t>
      </w:r>
      <w:r>
        <w:t xml:space="preserve"> </w:t>
      </w:r>
      <w:r w:rsidR="00A90C1B">
        <w:br/>
      </w:r>
      <w:r>
        <w:t>ста</w:t>
      </w:r>
      <w:r w:rsidR="008C2E48">
        <w:t>тьи 46 Федерального закона от 3</w:t>
      </w:r>
      <w:r>
        <w:t xml:space="preserve">1.07.2020 № 248-ФЗ «О государственном контроле (надзоре) и муниципальном контроле в Российской Федерации», </w:t>
      </w:r>
      <w:r w:rsidR="00A90C1B">
        <w:br/>
      </w:r>
      <w:r>
        <w:t xml:space="preserve">на своем на официальном сайте в сети «Интернет» (далее - официальный сайт), </w:t>
      </w:r>
      <w:r w:rsidR="00A90C1B">
        <w:br/>
      </w:r>
      <w:r>
        <w:t>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7F62CA5F" w14:textId="4FC97C99" w:rsidR="00CF4B58" w:rsidRDefault="00A86FC8" w:rsidP="00FA68E8">
      <w:pPr>
        <w:spacing w:after="0" w:line="240" w:lineRule="auto"/>
        <w:ind w:left="28" w:right="28" w:firstLine="681"/>
        <w:jc w:val="left"/>
      </w:pPr>
      <w:r>
        <w:t>3</w:t>
      </w:r>
      <w:r w:rsidR="00A00A98">
        <w:t>.</w:t>
      </w:r>
      <w:r w:rsidR="00FA68E8">
        <w:t>3.</w:t>
      </w:r>
      <w:r w:rsidR="00A00A98">
        <w:t xml:space="preserve"> Консультирование.</w:t>
      </w:r>
    </w:p>
    <w:p w14:paraId="0BFA99FF" w14:textId="6C495F8B" w:rsidR="00CF4B58" w:rsidRDefault="00A00A98" w:rsidP="00FA68E8">
      <w:pPr>
        <w:spacing w:line="240" w:lineRule="auto"/>
        <w:ind w:left="28" w:right="28" w:firstLine="681"/>
      </w:pPr>
      <w:r>
        <w:t xml:space="preserve">Должностное лицо Контрольного органа по обращениям контролируемых лиц и их представителей осуществляет консультирование (даёт разъяснения </w:t>
      </w:r>
      <w:r w:rsidR="00A90C1B">
        <w:br/>
      </w:r>
      <w:r>
        <w:t>по вопросам, связанным с организацией и осуществлением муниципального контроля по благоустройству территории). Консультирование осуществляется без взимания платы.</w:t>
      </w:r>
    </w:p>
    <w:p w14:paraId="27F28C4D" w14:textId="55E3408B" w:rsidR="00CF4B58" w:rsidRDefault="00A00A98" w:rsidP="00FA68E8">
      <w:pPr>
        <w:spacing w:after="30" w:line="240" w:lineRule="auto"/>
        <w:ind w:left="28" w:right="-3" w:firstLine="681"/>
      </w:pPr>
      <w:r>
        <w:t xml:space="preserve">Консультирование может осуществляться должностным лицом контрольного органа по телефону, посредством видео-конференц-связи, </w:t>
      </w:r>
      <w:r w:rsidR="00A90C1B">
        <w:br/>
      </w:r>
      <w:r>
        <w:t>на личном приёме либо в ходе проведения профилактического мероприятия, контрольного мероприятия.</w:t>
      </w:r>
    </w:p>
    <w:p w14:paraId="1EFD3673" w14:textId="77777777" w:rsidR="00CF4B58" w:rsidRDefault="00A00A98" w:rsidP="00FA68E8">
      <w:pPr>
        <w:spacing w:line="240" w:lineRule="auto"/>
        <w:ind w:left="28" w:right="-3" w:firstLine="681"/>
      </w:pPr>
      <w:r>
        <w:t>Должностные лица Контрольного органа осуществляют консультирование по следующим вопросам:</w:t>
      </w:r>
    </w:p>
    <w:p w14:paraId="731E9066" w14:textId="26642081" w:rsidR="00CF4B58" w:rsidRDefault="00FA68E8" w:rsidP="00FA68E8">
      <w:pPr>
        <w:spacing w:line="240" w:lineRule="auto"/>
        <w:ind w:left="28" w:right="-3" w:firstLine="681"/>
      </w:pPr>
      <w:r>
        <w:rPr>
          <w:noProof/>
        </w:rPr>
        <w:t>а) </w:t>
      </w:r>
      <w:r w:rsidR="00A00A98">
        <w:t xml:space="preserve">организации и осуществления муниципального контроля </w:t>
      </w:r>
      <w:r>
        <w:br/>
      </w:r>
      <w:r w:rsidR="00A00A98">
        <w:t>по благоустройству территории;</w:t>
      </w:r>
    </w:p>
    <w:p w14:paraId="769682DA" w14:textId="77777777" w:rsidR="00CF4B58" w:rsidRDefault="00A00A98" w:rsidP="00FA68E8">
      <w:pPr>
        <w:spacing w:line="240" w:lineRule="auto"/>
        <w:ind w:left="28" w:right="-3" w:firstLine="681"/>
      </w:pPr>
      <w:r>
        <w:t>б) предмета муниципального контроля по благоустройству территории;</w:t>
      </w:r>
    </w:p>
    <w:p w14:paraId="0726D152" w14:textId="77777777" w:rsidR="00CF4B58" w:rsidRDefault="00A00A98" w:rsidP="00FA68E8">
      <w:pPr>
        <w:spacing w:line="240" w:lineRule="auto"/>
        <w:ind w:left="28" w:right="-3" w:firstLine="681"/>
      </w:pPr>
      <w:r>
        <w:rPr>
          <w:noProof/>
        </w:rPr>
        <w:lastRenderedPageBreak/>
        <w:drawing>
          <wp:inline distT="0" distB="0" distL="0" distR="0" wp14:anchorId="6D643211" wp14:editId="37E1A5AB">
            <wp:extent cx="6096" cy="6098"/>
            <wp:effectExtent l="0" t="0" r="0" b="0"/>
            <wp:docPr id="9096" name="Picture 9096"/>
            <wp:cNvGraphicFramePr/>
            <a:graphic xmlns:a="http://schemas.openxmlformats.org/drawingml/2006/main">
              <a:graphicData uri="http://schemas.openxmlformats.org/drawingml/2006/picture">
                <pic:pic xmlns:pic="http://schemas.openxmlformats.org/drawingml/2006/picture">
                  <pic:nvPicPr>
                    <pic:cNvPr id="9096" name="Picture 9096"/>
                    <pic:cNvPicPr/>
                  </pic:nvPicPr>
                  <pic:blipFill>
                    <a:blip r:embed="rId16"/>
                    <a:stretch>
                      <a:fillRect/>
                    </a:stretch>
                  </pic:blipFill>
                  <pic:spPr>
                    <a:xfrm>
                      <a:off x="0" y="0"/>
                      <a:ext cx="6096" cy="6098"/>
                    </a:xfrm>
                    <a:prstGeom prst="rect">
                      <a:avLst/>
                    </a:prstGeom>
                  </pic:spPr>
                </pic:pic>
              </a:graphicData>
            </a:graphic>
          </wp:inline>
        </w:drawing>
      </w:r>
      <w:r>
        <w:t>в) состава и порядка профилактических мероприятий;</w:t>
      </w:r>
    </w:p>
    <w:p w14:paraId="7738EE75" w14:textId="77777777" w:rsidR="00CF4B58" w:rsidRDefault="00A00A98" w:rsidP="00FA68E8">
      <w:pPr>
        <w:spacing w:line="240" w:lineRule="auto"/>
        <w:ind w:left="28" w:right="-3" w:firstLine="681"/>
      </w:pPr>
      <w:r>
        <w:t>г) порядка подачи возражений на предостережение;</w:t>
      </w:r>
    </w:p>
    <w:p w14:paraId="5E20FD22" w14:textId="263EF504" w:rsidR="00CF4B58" w:rsidRDefault="00A00A98" w:rsidP="00FA68E8">
      <w:pPr>
        <w:spacing w:line="240" w:lineRule="auto"/>
        <w:ind w:left="28" w:right="-3" w:firstLine="681"/>
      </w:pPr>
      <w:r>
        <w:t>д)</w:t>
      </w:r>
      <w:r w:rsidR="00FA68E8">
        <w:t> </w:t>
      </w:r>
      <w:r>
        <w:t>порядка обжалования решений контрольного органа, действий (бездействия) его должностных лиц;</w:t>
      </w:r>
    </w:p>
    <w:p w14:paraId="329BDA4B" w14:textId="77777777" w:rsidR="00CF4B58" w:rsidRDefault="00A00A98" w:rsidP="00FA68E8">
      <w:pPr>
        <w:spacing w:line="240" w:lineRule="auto"/>
        <w:ind w:left="28" w:right="-3" w:firstLine="681"/>
      </w:pPr>
      <w:r>
        <w:t>е) иных вопросов, касающихся осуществления муниципального контроля по благоустройству территории.</w:t>
      </w:r>
    </w:p>
    <w:p w14:paraId="20123A07" w14:textId="7FBDDB82" w:rsidR="00CF4B58" w:rsidRDefault="00E91D46" w:rsidP="00FA68E8">
      <w:pPr>
        <w:spacing w:line="240" w:lineRule="auto"/>
        <w:ind w:left="28" w:right="-3" w:firstLine="681"/>
      </w:pPr>
      <w:r>
        <w:t>3.</w:t>
      </w:r>
      <w:r w:rsidR="00FA68E8">
        <w:t>4.</w:t>
      </w:r>
      <w:r w:rsidR="00A00A98">
        <w:t xml:space="preserve"> Объявление предостережения.</w:t>
      </w:r>
    </w:p>
    <w:p w14:paraId="7648DCA8" w14:textId="77777777" w:rsidR="00CF4B58" w:rsidRDefault="00A00A98" w:rsidP="00FA68E8">
      <w:pPr>
        <w:spacing w:line="240" w:lineRule="auto"/>
        <w:ind w:left="28" w:right="-3" w:firstLine="681"/>
      </w:pPr>
      <w:r>
        <w:t xml:space="preserve">В случае наличия у Контрольного органа сведений о готовящихся нарушениях обязательных требований или признаках нарушений обязательных </w:t>
      </w:r>
      <w:r>
        <w:rPr>
          <w:noProof/>
        </w:rPr>
        <w:drawing>
          <wp:inline distT="0" distB="0" distL="0" distR="0" wp14:anchorId="669D75BF" wp14:editId="41BB1E6B">
            <wp:extent cx="3048" cy="3049"/>
            <wp:effectExtent l="0" t="0" r="0" b="0"/>
            <wp:docPr id="9103" name="Picture 9103"/>
            <wp:cNvGraphicFramePr/>
            <a:graphic xmlns:a="http://schemas.openxmlformats.org/drawingml/2006/main">
              <a:graphicData uri="http://schemas.openxmlformats.org/drawingml/2006/picture">
                <pic:pic xmlns:pic="http://schemas.openxmlformats.org/drawingml/2006/picture">
                  <pic:nvPicPr>
                    <pic:cNvPr id="9103" name="Picture 9103"/>
                    <pic:cNvPicPr/>
                  </pic:nvPicPr>
                  <pic:blipFill>
                    <a:blip r:embed="rId17"/>
                    <a:stretch>
                      <a:fillRect/>
                    </a:stretch>
                  </pic:blipFill>
                  <pic:spPr>
                    <a:xfrm>
                      <a:off x="0" y="0"/>
                      <a:ext cx="3048" cy="3049"/>
                    </a:xfrm>
                    <a:prstGeom prst="rect">
                      <a:avLst/>
                    </a:prstGeom>
                  </pic:spPr>
                </pic:pic>
              </a:graphicData>
            </a:graphic>
          </wp:inline>
        </w:drawing>
      </w:r>
      <w:r>
        <w:t>требований и (или) в случае отсутствия подтверждённых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14:paraId="6446091F" w14:textId="0CE064D3" w:rsidR="00CF4B58" w:rsidRDefault="00A00A98" w:rsidP="00FA68E8">
      <w:pPr>
        <w:spacing w:line="240" w:lineRule="auto"/>
        <w:ind w:left="28" w:right="-3" w:firstLine="681"/>
      </w:pPr>
      <w:r>
        <w:t xml:space="preserve">Предостережение объявляется и направляется контролируемому лицу </w:t>
      </w:r>
      <w:r w:rsidR="00F40952">
        <w:br/>
      </w:r>
      <w:r>
        <w:t xml:space="preserve">в порядке, предусмотренном Федеральным законом от 31.07.2020 № 248-ФЗ </w:t>
      </w:r>
      <w:r w:rsidR="00F40952">
        <w:br/>
      </w:r>
      <w:r>
        <w:t xml:space="preserve">«О государственном контроле (надзоре) и муниципальном контроле </w:t>
      </w:r>
      <w:r w:rsidR="00F40952">
        <w:br/>
      </w:r>
      <w:r>
        <w:t xml:space="preserve">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w:t>
      </w:r>
      <w:r w:rsidR="00F40952">
        <w:br/>
      </w:r>
      <w:r>
        <w:t>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6DD8E045" w14:textId="77777777" w:rsidR="00CF4B58" w:rsidRDefault="00A00A98" w:rsidP="00FA68E8">
      <w:pPr>
        <w:spacing w:line="240" w:lineRule="auto"/>
        <w:ind w:left="28" w:right="-3" w:firstLine="681"/>
      </w:pPr>
      <w:r>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14:paraId="3420BA7E" w14:textId="2DA69FA1" w:rsidR="00CF4B58" w:rsidRDefault="00A00A98" w:rsidP="00FA68E8">
      <w:pPr>
        <w:spacing w:line="240" w:lineRule="auto"/>
        <w:ind w:left="28" w:right="-3" w:firstLine="681"/>
      </w:pPr>
      <w:r>
        <w:t>3.</w:t>
      </w:r>
      <w:r w:rsidR="00FA68E8">
        <w:t>5.</w:t>
      </w:r>
      <w:r>
        <w:t xml:space="preserve"> Профилактический визит.</w:t>
      </w:r>
    </w:p>
    <w:p w14:paraId="669F3E53" w14:textId="44414C18" w:rsidR="00CF4B58" w:rsidRDefault="00A00A98" w:rsidP="00FA68E8">
      <w:pPr>
        <w:spacing w:line="240" w:lineRule="auto"/>
        <w:ind w:left="28" w:right="-3" w:firstLine="681"/>
      </w:pPr>
      <w: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r w:rsidR="00F40952">
        <w:br/>
      </w:r>
      <w:r>
        <w:t xml:space="preserve">В ходе профилактического визита контролируемое лицо информируется </w:t>
      </w:r>
      <w:r w:rsidR="00F40952">
        <w:br/>
      </w:r>
      <w:r>
        <w:t xml:space="preserve">об обязательных требованиях, предъявляемых к его деятельности либо </w:t>
      </w:r>
      <w:r w:rsidR="00F40952">
        <w:br/>
      </w:r>
      <w:r>
        <w:t xml:space="preserve">к принадлежащим ему объектам контроля, их соответствии критериям риска, основаниях и о рекомендуемых способах снижения категории риска, а также </w:t>
      </w:r>
      <w:r w:rsidR="00F40952">
        <w:br/>
      </w:r>
      <w:r>
        <w:t xml:space="preserve">о видах, содержании и об интенсивности контрольных мероприятий, проводимых в отношении объекта контроля исходя из его отнесения </w:t>
      </w:r>
      <w:r w:rsidR="00F40952">
        <w:br/>
      </w:r>
      <w:r>
        <w:t>к соответствующей категории риска.</w:t>
      </w:r>
    </w:p>
    <w:p w14:paraId="0626EC18" w14:textId="18111B4C" w:rsidR="00CF4B58" w:rsidRDefault="00A00A98" w:rsidP="00FA68E8">
      <w:pPr>
        <w:spacing w:line="240" w:lineRule="auto"/>
        <w:ind w:left="28" w:right="28" w:firstLine="696"/>
      </w:pPr>
      <w:r>
        <w:rPr>
          <w:noProof/>
        </w:rPr>
        <w:drawing>
          <wp:anchor distT="0" distB="0" distL="114300" distR="114300" simplePos="0" relativeHeight="251663360" behindDoc="0" locked="0" layoutInCell="1" allowOverlap="0" wp14:anchorId="428AB647" wp14:editId="5E7F9F9A">
            <wp:simplePos x="0" y="0"/>
            <wp:positionH relativeFrom="page">
              <wp:posOffset>886968</wp:posOffset>
            </wp:positionH>
            <wp:positionV relativeFrom="page">
              <wp:posOffset>6625194</wp:posOffset>
            </wp:positionV>
            <wp:extent cx="21336" cy="15244"/>
            <wp:effectExtent l="0" t="0" r="0" b="0"/>
            <wp:wrapSquare wrapText="bothSides"/>
            <wp:docPr id="11492" name="Picture 11492"/>
            <wp:cNvGraphicFramePr/>
            <a:graphic xmlns:a="http://schemas.openxmlformats.org/drawingml/2006/main">
              <a:graphicData uri="http://schemas.openxmlformats.org/drawingml/2006/picture">
                <pic:pic xmlns:pic="http://schemas.openxmlformats.org/drawingml/2006/picture">
                  <pic:nvPicPr>
                    <pic:cNvPr id="11492" name="Picture 11492"/>
                    <pic:cNvPicPr/>
                  </pic:nvPicPr>
                  <pic:blipFill>
                    <a:blip r:embed="rId18"/>
                    <a:stretch>
                      <a:fillRect/>
                    </a:stretch>
                  </pic:blipFill>
                  <pic:spPr>
                    <a:xfrm>
                      <a:off x="0" y="0"/>
                      <a:ext cx="21336" cy="15244"/>
                    </a:xfrm>
                    <a:prstGeom prst="rect">
                      <a:avLst/>
                    </a:prstGeom>
                  </pic:spPr>
                </pic:pic>
              </a:graphicData>
            </a:graphic>
          </wp:anchor>
        </w:drawing>
      </w:r>
      <w:r>
        <w:t xml:space="preserve">Проведение обязательных профилактических визитов предусмотрено </w:t>
      </w:r>
      <w:r w:rsidR="00F40952">
        <w:br/>
      </w:r>
      <w:r>
        <w:t xml:space="preserve">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О проведении обязательного профилактического визита контролируемое </w:t>
      </w:r>
      <w:r>
        <w:lastRenderedPageBreak/>
        <w:t>лицо должно быть уведомлено не позднее чем за пять рабочих дней до даты его проведения.</w:t>
      </w:r>
    </w:p>
    <w:p w14:paraId="1E3C0473" w14:textId="77777777" w:rsidR="00CF4B58" w:rsidRDefault="00A00A98" w:rsidP="00FA68E8">
      <w:pPr>
        <w:spacing w:line="240" w:lineRule="auto"/>
        <w:ind w:left="28" w:right="28" w:firstLine="696"/>
      </w:pPr>
      <w:r>
        <w:t>Контролируемое лицо вправе отказаться от проведения обязательного профилактического визита, уведомив об этом контрольный орган не позднее чем за три рабочих дня до даты его проведения.</w:t>
      </w:r>
    </w:p>
    <w:p w14:paraId="7F837E4C" w14:textId="6350FFA2" w:rsidR="00CF4B58" w:rsidRDefault="00A00A98" w:rsidP="00FA68E8">
      <w:pPr>
        <w:spacing w:line="240" w:lineRule="auto"/>
        <w:ind w:left="28" w:right="28" w:firstLine="701"/>
      </w:pPr>
      <w:r>
        <w:t xml:space="preserve">Контролируемое лицо вправе обратиться в Контрольный орган </w:t>
      </w:r>
      <w:r w:rsidR="00F40952">
        <w:br/>
      </w:r>
      <w:r>
        <w:t>с заявлением о проведении в отношении его профилактического визита.</w:t>
      </w:r>
    </w:p>
    <w:p w14:paraId="72913799" w14:textId="77777777" w:rsidR="00CF4B58" w:rsidRDefault="00A00A98" w:rsidP="00FA68E8">
      <w:pPr>
        <w:spacing w:line="240" w:lineRule="auto"/>
        <w:ind w:left="28" w:right="28" w:firstLine="691"/>
      </w:pPr>
      <w:r>
        <w:t>В случае если при проведении профилактических мероприятий установлено, что объекты государственного надзора представляют явную непосредственную угрозу причинения вреда (ущерба) охраняемым законом ценностям или такой вред (ущерб) причинен, сотрудник незамедлительно направляет информацию об этом руководителю (заместителю руководителя) органа государственного надзора, для принятия решения о проведении контрольных мероприятий.</w:t>
      </w:r>
    </w:p>
    <w:p w14:paraId="480ECA83" w14:textId="36460D81" w:rsidR="00CF4B58" w:rsidRDefault="006702AF" w:rsidP="00FA68E8">
      <w:pPr>
        <w:spacing w:line="240" w:lineRule="auto"/>
        <w:ind w:left="787" w:right="28"/>
      </w:pPr>
      <w:r>
        <w:t>3.</w:t>
      </w:r>
      <w:r w:rsidR="00FA68E8">
        <w:t>6</w:t>
      </w:r>
      <w:r w:rsidR="00A00A98">
        <w:t xml:space="preserve"> Сроки проведения профилактических мероприятий на 2025 год.</w:t>
      </w:r>
    </w:p>
    <w:p w14:paraId="1651545C" w14:textId="77777777" w:rsidR="00F40952" w:rsidRDefault="00F40952" w:rsidP="00FA68E8">
      <w:pPr>
        <w:spacing w:line="240" w:lineRule="auto"/>
        <w:ind w:left="787" w:right="28"/>
      </w:pPr>
    </w:p>
    <w:tbl>
      <w:tblPr>
        <w:tblStyle w:val="TableGrid"/>
        <w:tblW w:w="9502" w:type="dxa"/>
        <w:tblInd w:w="146" w:type="dxa"/>
        <w:tblCellMar>
          <w:top w:w="2" w:type="dxa"/>
          <w:left w:w="110" w:type="dxa"/>
          <w:right w:w="168" w:type="dxa"/>
        </w:tblCellMar>
        <w:tblLook w:val="04A0" w:firstRow="1" w:lastRow="0" w:firstColumn="1" w:lastColumn="0" w:noHBand="0" w:noVBand="1"/>
      </w:tblPr>
      <w:tblGrid>
        <w:gridCol w:w="691"/>
        <w:gridCol w:w="4244"/>
        <w:gridCol w:w="2160"/>
        <w:gridCol w:w="2407"/>
      </w:tblGrid>
      <w:tr w:rsidR="00CF4B58" w14:paraId="698A07E7" w14:textId="77777777" w:rsidTr="00BF0FEC">
        <w:trPr>
          <w:trHeight w:val="605"/>
        </w:trPr>
        <w:tc>
          <w:tcPr>
            <w:tcW w:w="691" w:type="dxa"/>
            <w:tcBorders>
              <w:top w:val="single" w:sz="2" w:space="0" w:color="000000"/>
              <w:left w:val="single" w:sz="2" w:space="0" w:color="000000"/>
              <w:bottom w:val="single" w:sz="2" w:space="0" w:color="000000"/>
              <w:right w:val="single" w:sz="2" w:space="0" w:color="000000"/>
            </w:tcBorders>
          </w:tcPr>
          <w:p w14:paraId="6E795185" w14:textId="77777777" w:rsidR="00FA68E8" w:rsidRDefault="00FA68E8" w:rsidP="00FA68E8">
            <w:pPr>
              <w:spacing w:after="0" w:line="259" w:lineRule="auto"/>
              <w:ind w:left="0" w:right="0" w:firstLine="0"/>
              <w:jc w:val="center"/>
              <w:rPr>
                <w:sz w:val="24"/>
                <w:szCs w:val="24"/>
              </w:rPr>
            </w:pPr>
            <w:r w:rsidRPr="00F40952">
              <w:rPr>
                <w:sz w:val="24"/>
                <w:szCs w:val="24"/>
              </w:rPr>
              <w:t>№</w:t>
            </w:r>
          </w:p>
          <w:p w14:paraId="7A7BED03" w14:textId="3AD3E808" w:rsidR="00CF4B58" w:rsidRPr="00F40952" w:rsidRDefault="00F40952" w:rsidP="00FA68E8">
            <w:pPr>
              <w:spacing w:after="0" w:line="259" w:lineRule="auto"/>
              <w:ind w:left="0" w:right="0" w:firstLine="0"/>
              <w:jc w:val="center"/>
              <w:rPr>
                <w:sz w:val="24"/>
                <w:szCs w:val="24"/>
              </w:rPr>
            </w:pPr>
            <w:r w:rsidRPr="00F40952">
              <w:rPr>
                <w:sz w:val="24"/>
                <w:szCs w:val="24"/>
              </w:rPr>
              <w:t xml:space="preserve">п/п </w:t>
            </w:r>
          </w:p>
        </w:tc>
        <w:tc>
          <w:tcPr>
            <w:tcW w:w="4244" w:type="dxa"/>
            <w:tcBorders>
              <w:top w:val="single" w:sz="2" w:space="0" w:color="000000"/>
              <w:left w:val="single" w:sz="2" w:space="0" w:color="000000"/>
              <w:bottom w:val="single" w:sz="2" w:space="0" w:color="000000"/>
              <w:right w:val="single" w:sz="2" w:space="0" w:color="000000"/>
            </w:tcBorders>
          </w:tcPr>
          <w:p w14:paraId="7F407BBB" w14:textId="77777777" w:rsidR="00CF4B58" w:rsidRPr="00F40952" w:rsidRDefault="00A86FC8">
            <w:pPr>
              <w:spacing w:after="0" w:line="259" w:lineRule="auto"/>
              <w:ind w:left="1152" w:right="946" w:firstLine="0"/>
              <w:jc w:val="center"/>
              <w:rPr>
                <w:sz w:val="24"/>
                <w:szCs w:val="24"/>
              </w:rPr>
            </w:pPr>
            <w:r w:rsidRPr="00F40952">
              <w:rPr>
                <w:sz w:val="24"/>
                <w:szCs w:val="24"/>
              </w:rPr>
              <w:t>Наименование меропр</w:t>
            </w:r>
            <w:r w:rsidR="00A00A98" w:rsidRPr="00F40952">
              <w:rPr>
                <w:sz w:val="24"/>
                <w:szCs w:val="24"/>
              </w:rPr>
              <w:t>иятия</w:t>
            </w:r>
          </w:p>
        </w:tc>
        <w:tc>
          <w:tcPr>
            <w:tcW w:w="2160" w:type="dxa"/>
            <w:tcBorders>
              <w:top w:val="single" w:sz="2" w:space="0" w:color="000000"/>
              <w:left w:val="single" w:sz="2" w:space="0" w:color="000000"/>
              <w:bottom w:val="single" w:sz="2" w:space="0" w:color="000000"/>
              <w:right w:val="single" w:sz="2" w:space="0" w:color="000000"/>
            </w:tcBorders>
          </w:tcPr>
          <w:p w14:paraId="67D7A7A6" w14:textId="77777777" w:rsidR="00CF4B58" w:rsidRPr="00F40952" w:rsidRDefault="00A00A98" w:rsidP="00A86FC8">
            <w:pPr>
              <w:spacing w:after="0" w:line="259" w:lineRule="auto"/>
              <w:ind w:left="259" w:right="0" w:hanging="259"/>
              <w:rPr>
                <w:sz w:val="24"/>
                <w:szCs w:val="24"/>
              </w:rPr>
            </w:pPr>
            <w:r w:rsidRPr="00F40952">
              <w:rPr>
                <w:sz w:val="24"/>
                <w:szCs w:val="24"/>
              </w:rPr>
              <w:t>Срок реали</w:t>
            </w:r>
            <w:r w:rsidR="00A86FC8" w:rsidRPr="00F40952">
              <w:rPr>
                <w:sz w:val="24"/>
                <w:szCs w:val="24"/>
              </w:rPr>
              <w:t>зации мер</w:t>
            </w:r>
            <w:r w:rsidRPr="00F40952">
              <w:rPr>
                <w:sz w:val="24"/>
                <w:szCs w:val="24"/>
              </w:rPr>
              <w:t>оп</w:t>
            </w:r>
            <w:r w:rsidR="00A86FC8" w:rsidRPr="00F40952">
              <w:rPr>
                <w:sz w:val="24"/>
                <w:szCs w:val="24"/>
              </w:rPr>
              <w:t>р</w:t>
            </w:r>
            <w:r w:rsidRPr="00F40952">
              <w:rPr>
                <w:sz w:val="24"/>
                <w:szCs w:val="24"/>
              </w:rPr>
              <w:t>иятия</w:t>
            </w:r>
          </w:p>
        </w:tc>
        <w:tc>
          <w:tcPr>
            <w:tcW w:w="2407" w:type="dxa"/>
            <w:tcBorders>
              <w:top w:val="single" w:sz="2" w:space="0" w:color="000000"/>
              <w:left w:val="single" w:sz="2" w:space="0" w:color="000000"/>
              <w:bottom w:val="single" w:sz="2" w:space="0" w:color="000000"/>
              <w:right w:val="single" w:sz="2" w:space="0" w:color="000000"/>
            </w:tcBorders>
          </w:tcPr>
          <w:p w14:paraId="574768BD" w14:textId="77777777" w:rsidR="00CF4B58" w:rsidRPr="00F40952" w:rsidRDefault="00A00A98">
            <w:pPr>
              <w:spacing w:after="0" w:line="259" w:lineRule="auto"/>
              <w:ind w:left="0" w:right="0" w:firstLine="0"/>
              <w:jc w:val="center"/>
              <w:rPr>
                <w:sz w:val="24"/>
                <w:szCs w:val="24"/>
              </w:rPr>
            </w:pPr>
            <w:r w:rsidRPr="00F40952">
              <w:rPr>
                <w:sz w:val="24"/>
                <w:szCs w:val="24"/>
              </w:rPr>
              <w:t>Ответственный исполнитель</w:t>
            </w:r>
          </w:p>
        </w:tc>
      </w:tr>
      <w:tr w:rsidR="00CF4B58" w14:paraId="50170046" w14:textId="77777777" w:rsidTr="00BF0FEC">
        <w:trPr>
          <w:trHeight w:val="309"/>
        </w:trPr>
        <w:tc>
          <w:tcPr>
            <w:tcW w:w="691" w:type="dxa"/>
            <w:tcBorders>
              <w:top w:val="single" w:sz="2" w:space="0" w:color="000000"/>
              <w:left w:val="single" w:sz="2" w:space="0" w:color="000000"/>
              <w:bottom w:val="single" w:sz="2" w:space="0" w:color="000000"/>
              <w:right w:val="single" w:sz="2" w:space="0" w:color="000000"/>
            </w:tcBorders>
          </w:tcPr>
          <w:p w14:paraId="6F5E22AD" w14:textId="77777777" w:rsidR="00CF4B58" w:rsidRPr="00F40952" w:rsidRDefault="00A00A98">
            <w:pPr>
              <w:spacing w:after="0" w:line="259" w:lineRule="auto"/>
              <w:ind w:left="194" w:right="0" w:firstLine="0"/>
              <w:jc w:val="center"/>
              <w:rPr>
                <w:sz w:val="24"/>
                <w:szCs w:val="24"/>
              </w:rPr>
            </w:pPr>
            <w:r w:rsidRPr="00F40952">
              <w:rPr>
                <w:sz w:val="24"/>
                <w:szCs w:val="24"/>
              </w:rPr>
              <w:t>1</w:t>
            </w:r>
          </w:p>
        </w:tc>
        <w:tc>
          <w:tcPr>
            <w:tcW w:w="4244" w:type="dxa"/>
            <w:tcBorders>
              <w:top w:val="single" w:sz="2" w:space="0" w:color="000000"/>
              <w:left w:val="single" w:sz="2" w:space="0" w:color="000000"/>
              <w:bottom w:val="single" w:sz="2" w:space="0" w:color="000000"/>
              <w:right w:val="single" w:sz="2" w:space="0" w:color="000000"/>
            </w:tcBorders>
          </w:tcPr>
          <w:p w14:paraId="0965270F" w14:textId="77777777" w:rsidR="00CF4B58" w:rsidRPr="00F40952" w:rsidRDefault="00A00A98">
            <w:pPr>
              <w:spacing w:after="0" w:line="259" w:lineRule="auto"/>
              <w:ind w:left="216" w:right="0" w:firstLine="0"/>
              <w:jc w:val="center"/>
              <w:rPr>
                <w:sz w:val="24"/>
                <w:szCs w:val="24"/>
              </w:rPr>
            </w:pPr>
            <w:r w:rsidRPr="00F40952">
              <w:rPr>
                <w:sz w:val="24"/>
                <w:szCs w:val="24"/>
              </w:rPr>
              <w:t>2</w:t>
            </w:r>
          </w:p>
        </w:tc>
        <w:tc>
          <w:tcPr>
            <w:tcW w:w="2160" w:type="dxa"/>
            <w:tcBorders>
              <w:top w:val="single" w:sz="2" w:space="0" w:color="000000"/>
              <w:left w:val="single" w:sz="2" w:space="0" w:color="000000"/>
              <w:bottom w:val="single" w:sz="2" w:space="0" w:color="000000"/>
              <w:right w:val="single" w:sz="2" w:space="0" w:color="000000"/>
            </w:tcBorders>
          </w:tcPr>
          <w:p w14:paraId="0898269F" w14:textId="2754E71F" w:rsidR="00CF4B58" w:rsidRPr="00F40952" w:rsidRDefault="00F40952">
            <w:pPr>
              <w:spacing w:after="0" w:line="259" w:lineRule="auto"/>
              <w:ind w:left="187" w:right="0" w:firstLine="0"/>
              <w:jc w:val="center"/>
              <w:rPr>
                <w:sz w:val="24"/>
                <w:szCs w:val="24"/>
              </w:rPr>
            </w:pPr>
            <w:r w:rsidRPr="00F40952">
              <w:rPr>
                <w:sz w:val="24"/>
                <w:szCs w:val="24"/>
              </w:rPr>
              <w:t>3</w:t>
            </w:r>
          </w:p>
        </w:tc>
        <w:tc>
          <w:tcPr>
            <w:tcW w:w="2407" w:type="dxa"/>
            <w:tcBorders>
              <w:top w:val="single" w:sz="2" w:space="0" w:color="000000"/>
              <w:left w:val="single" w:sz="2" w:space="0" w:color="000000"/>
              <w:bottom w:val="single" w:sz="2" w:space="0" w:color="000000"/>
              <w:right w:val="single" w:sz="2" w:space="0" w:color="000000"/>
            </w:tcBorders>
          </w:tcPr>
          <w:p w14:paraId="500E4FC4" w14:textId="77777777" w:rsidR="00CF4B58" w:rsidRPr="00F40952" w:rsidRDefault="00A00A98">
            <w:pPr>
              <w:spacing w:after="0" w:line="259" w:lineRule="auto"/>
              <w:ind w:left="197" w:right="0" w:firstLine="0"/>
              <w:jc w:val="center"/>
              <w:rPr>
                <w:sz w:val="24"/>
                <w:szCs w:val="24"/>
              </w:rPr>
            </w:pPr>
            <w:r w:rsidRPr="00F40952">
              <w:rPr>
                <w:sz w:val="24"/>
                <w:szCs w:val="24"/>
              </w:rPr>
              <w:t>4</w:t>
            </w:r>
          </w:p>
        </w:tc>
      </w:tr>
      <w:tr w:rsidR="00CF4B58" w14:paraId="5372AF06" w14:textId="77777777" w:rsidTr="00BF0FEC">
        <w:trPr>
          <w:trHeight w:val="1942"/>
        </w:trPr>
        <w:tc>
          <w:tcPr>
            <w:tcW w:w="691" w:type="dxa"/>
            <w:tcBorders>
              <w:top w:val="single" w:sz="2" w:space="0" w:color="000000"/>
              <w:left w:val="single" w:sz="2" w:space="0" w:color="000000"/>
              <w:bottom w:val="single" w:sz="2" w:space="0" w:color="000000"/>
              <w:right w:val="single" w:sz="2" w:space="0" w:color="000000"/>
            </w:tcBorders>
          </w:tcPr>
          <w:p w14:paraId="1D7250C1" w14:textId="2FC2BE26" w:rsidR="00CF4B58" w:rsidRPr="00F40952" w:rsidRDefault="00A00A98">
            <w:pPr>
              <w:spacing w:after="0" w:line="259" w:lineRule="auto"/>
              <w:ind w:left="194" w:right="0" w:firstLine="0"/>
              <w:jc w:val="center"/>
              <w:rPr>
                <w:sz w:val="24"/>
                <w:szCs w:val="24"/>
              </w:rPr>
            </w:pPr>
            <w:r w:rsidRPr="00F40952">
              <w:rPr>
                <w:sz w:val="24"/>
                <w:szCs w:val="24"/>
              </w:rPr>
              <w:t>1</w:t>
            </w:r>
            <w:r w:rsidR="00FA68E8">
              <w:rPr>
                <w:sz w:val="24"/>
                <w:szCs w:val="24"/>
              </w:rPr>
              <w:t>.</w:t>
            </w:r>
          </w:p>
        </w:tc>
        <w:tc>
          <w:tcPr>
            <w:tcW w:w="4244" w:type="dxa"/>
            <w:tcBorders>
              <w:top w:val="single" w:sz="2" w:space="0" w:color="000000"/>
              <w:left w:val="single" w:sz="2" w:space="0" w:color="000000"/>
              <w:bottom w:val="single" w:sz="2" w:space="0" w:color="000000"/>
              <w:right w:val="single" w:sz="2" w:space="0" w:color="000000"/>
            </w:tcBorders>
          </w:tcPr>
          <w:p w14:paraId="4590AEFD" w14:textId="77777777" w:rsidR="00CF4B58" w:rsidRPr="00F40952" w:rsidRDefault="00A00A98">
            <w:pPr>
              <w:spacing w:after="0" w:line="259" w:lineRule="auto"/>
              <w:ind w:left="0" w:right="0" w:firstLine="0"/>
              <w:jc w:val="left"/>
              <w:rPr>
                <w:sz w:val="24"/>
                <w:szCs w:val="24"/>
              </w:rPr>
            </w:pPr>
            <w:r w:rsidRPr="00F40952">
              <w:rPr>
                <w:sz w:val="24"/>
                <w:szCs w:val="24"/>
              </w:rPr>
              <w:t>Информирование</w:t>
            </w:r>
          </w:p>
        </w:tc>
        <w:tc>
          <w:tcPr>
            <w:tcW w:w="2160" w:type="dxa"/>
            <w:tcBorders>
              <w:top w:val="single" w:sz="2" w:space="0" w:color="000000"/>
              <w:left w:val="single" w:sz="2" w:space="0" w:color="000000"/>
              <w:bottom w:val="single" w:sz="2" w:space="0" w:color="000000"/>
              <w:right w:val="single" w:sz="2" w:space="0" w:color="000000"/>
            </w:tcBorders>
          </w:tcPr>
          <w:p w14:paraId="5A960690" w14:textId="77777777" w:rsidR="00CF4B58" w:rsidRPr="00F40952" w:rsidRDefault="00A00A98">
            <w:pPr>
              <w:spacing w:after="0" w:line="259" w:lineRule="auto"/>
              <w:ind w:left="43" w:right="0" w:firstLine="0"/>
              <w:jc w:val="center"/>
              <w:rPr>
                <w:sz w:val="24"/>
                <w:szCs w:val="24"/>
              </w:rPr>
            </w:pPr>
            <w:r w:rsidRPr="00F40952">
              <w:rPr>
                <w:sz w:val="24"/>
                <w:szCs w:val="24"/>
              </w:rPr>
              <w:t>В течение года</w:t>
            </w:r>
          </w:p>
          <w:p w14:paraId="4886964F" w14:textId="77777777" w:rsidR="00CF4B58" w:rsidRPr="00F40952" w:rsidRDefault="00A00A98">
            <w:pPr>
              <w:spacing w:after="0" w:line="259" w:lineRule="auto"/>
              <w:ind w:left="43" w:right="0" w:firstLine="0"/>
              <w:jc w:val="center"/>
              <w:rPr>
                <w:sz w:val="24"/>
                <w:szCs w:val="24"/>
              </w:rPr>
            </w:pPr>
            <w:r w:rsidRPr="00F40952">
              <w:rPr>
                <w:sz w:val="24"/>
                <w:szCs w:val="24"/>
              </w:rPr>
              <w:t>(ежеквартально)</w:t>
            </w:r>
          </w:p>
        </w:tc>
        <w:tc>
          <w:tcPr>
            <w:tcW w:w="2407" w:type="dxa"/>
            <w:tcBorders>
              <w:top w:val="single" w:sz="2" w:space="0" w:color="000000"/>
              <w:left w:val="single" w:sz="2" w:space="0" w:color="000000"/>
              <w:bottom w:val="single" w:sz="2" w:space="0" w:color="000000"/>
              <w:right w:val="single" w:sz="2" w:space="0" w:color="000000"/>
            </w:tcBorders>
          </w:tcPr>
          <w:p w14:paraId="6E411FED" w14:textId="77777777" w:rsidR="00CF4B58" w:rsidRPr="00F40952" w:rsidRDefault="00A00A98" w:rsidP="00A86FC8">
            <w:pPr>
              <w:spacing w:after="0" w:line="259" w:lineRule="auto"/>
              <w:ind w:left="116" w:right="101" w:hanging="106"/>
              <w:rPr>
                <w:sz w:val="24"/>
                <w:szCs w:val="24"/>
              </w:rPr>
            </w:pPr>
            <w:r w:rsidRPr="00F40952">
              <w:rPr>
                <w:sz w:val="24"/>
                <w:szCs w:val="24"/>
              </w:rPr>
              <w:t>Должностные лица, уполномоченные на осуществление м</w:t>
            </w:r>
            <w:r w:rsidR="00A86FC8" w:rsidRPr="00F40952">
              <w:rPr>
                <w:sz w:val="24"/>
                <w:szCs w:val="24"/>
              </w:rPr>
              <w:t>у</w:t>
            </w:r>
            <w:r w:rsidRPr="00F40952">
              <w:rPr>
                <w:sz w:val="24"/>
                <w:szCs w:val="24"/>
              </w:rPr>
              <w:t>ниципального</w:t>
            </w:r>
            <w:r w:rsidR="00E91D46" w:rsidRPr="00F40952">
              <w:rPr>
                <w:sz w:val="24"/>
                <w:szCs w:val="24"/>
              </w:rPr>
              <w:t xml:space="preserve"> контроля в сфере благоустройства территории</w:t>
            </w:r>
          </w:p>
        </w:tc>
      </w:tr>
      <w:tr w:rsidR="00F40952" w14:paraId="10AD7259" w14:textId="77777777" w:rsidTr="00BF0FEC">
        <w:trPr>
          <w:trHeight w:val="1942"/>
        </w:trPr>
        <w:tc>
          <w:tcPr>
            <w:tcW w:w="691" w:type="dxa"/>
            <w:tcBorders>
              <w:top w:val="single" w:sz="2" w:space="0" w:color="000000"/>
              <w:left w:val="single" w:sz="2" w:space="0" w:color="000000"/>
              <w:bottom w:val="single" w:sz="2" w:space="0" w:color="000000"/>
              <w:right w:val="single" w:sz="2" w:space="0" w:color="000000"/>
            </w:tcBorders>
          </w:tcPr>
          <w:p w14:paraId="47991796" w14:textId="5D057E50" w:rsidR="00F40952" w:rsidRPr="00F40952" w:rsidRDefault="00F40952" w:rsidP="00F40952">
            <w:pPr>
              <w:spacing w:after="0" w:line="259" w:lineRule="auto"/>
              <w:ind w:left="194" w:right="0" w:firstLine="0"/>
              <w:jc w:val="center"/>
              <w:rPr>
                <w:sz w:val="24"/>
                <w:szCs w:val="24"/>
              </w:rPr>
            </w:pPr>
            <w:r w:rsidRPr="00F40952">
              <w:rPr>
                <w:sz w:val="24"/>
                <w:szCs w:val="24"/>
              </w:rPr>
              <w:t>2</w:t>
            </w:r>
            <w:r w:rsidR="00FA68E8">
              <w:rPr>
                <w:sz w:val="24"/>
                <w:szCs w:val="24"/>
              </w:rPr>
              <w:t>.</w:t>
            </w:r>
          </w:p>
        </w:tc>
        <w:tc>
          <w:tcPr>
            <w:tcW w:w="4244" w:type="dxa"/>
            <w:tcBorders>
              <w:top w:val="single" w:sz="2" w:space="0" w:color="000000"/>
              <w:left w:val="single" w:sz="2" w:space="0" w:color="000000"/>
              <w:bottom w:val="single" w:sz="2" w:space="0" w:color="000000"/>
              <w:right w:val="single" w:sz="2" w:space="0" w:color="000000"/>
            </w:tcBorders>
          </w:tcPr>
          <w:p w14:paraId="572AC1D6" w14:textId="49790ADE" w:rsidR="00F40952" w:rsidRPr="00F40952" w:rsidRDefault="00F40952" w:rsidP="00F40952">
            <w:pPr>
              <w:spacing w:after="0" w:line="259" w:lineRule="auto"/>
              <w:ind w:left="0" w:right="0" w:firstLine="0"/>
              <w:jc w:val="left"/>
              <w:rPr>
                <w:sz w:val="24"/>
                <w:szCs w:val="24"/>
              </w:rPr>
            </w:pPr>
            <w:r w:rsidRPr="00F40952">
              <w:rPr>
                <w:sz w:val="24"/>
                <w:szCs w:val="24"/>
              </w:rPr>
              <w:t>Консультирование</w:t>
            </w:r>
          </w:p>
        </w:tc>
        <w:tc>
          <w:tcPr>
            <w:tcW w:w="2160" w:type="dxa"/>
            <w:tcBorders>
              <w:top w:val="single" w:sz="2" w:space="0" w:color="000000"/>
              <w:left w:val="single" w:sz="2" w:space="0" w:color="000000"/>
              <w:bottom w:val="single" w:sz="2" w:space="0" w:color="000000"/>
              <w:right w:val="single" w:sz="2" w:space="0" w:color="000000"/>
            </w:tcBorders>
          </w:tcPr>
          <w:p w14:paraId="1E5B219C" w14:textId="43A2CB81" w:rsidR="00F40952" w:rsidRPr="00F40952" w:rsidRDefault="00F40952" w:rsidP="00F40952">
            <w:pPr>
              <w:spacing w:after="0" w:line="259" w:lineRule="auto"/>
              <w:ind w:left="43" w:right="0" w:firstLine="0"/>
              <w:jc w:val="center"/>
              <w:rPr>
                <w:sz w:val="24"/>
                <w:szCs w:val="24"/>
              </w:rPr>
            </w:pPr>
            <w:r w:rsidRPr="00F40952">
              <w:rPr>
                <w:sz w:val="24"/>
                <w:szCs w:val="24"/>
              </w:rPr>
              <w:t>В течение года (по мере необходимости</w:t>
            </w:r>
          </w:p>
        </w:tc>
        <w:tc>
          <w:tcPr>
            <w:tcW w:w="2407" w:type="dxa"/>
            <w:tcBorders>
              <w:top w:val="single" w:sz="2" w:space="0" w:color="000000"/>
              <w:left w:val="single" w:sz="2" w:space="0" w:color="000000"/>
              <w:bottom w:val="single" w:sz="2" w:space="0" w:color="000000"/>
              <w:right w:val="single" w:sz="2" w:space="0" w:color="000000"/>
            </w:tcBorders>
          </w:tcPr>
          <w:p w14:paraId="2925229C" w14:textId="5765DA12" w:rsidR="00F40952" w:rsidRPr="00F40952" w:rsidRDefault="00F40952" w:rsidP="00F40952">
            <w:pPr>
              <w:spacing w:after="0" w:line="259" w:lineRule="auto"/>
              <w:ind w:left="116" w:right="101" w:hanging="106"/>
              <w:rPr>
                <w:sz w:val="24"/>
                <w:szCs w:val="24"/>
              </w:rPr>
            </w:pPr>
            <w:r w:rsidRPr="00F40952">
              <w:rPr>
                <w:sz w:val="24"/>
                <w:szCs w:val="24"/>
              </w:rPr>
              <w:t>Должностные лица, уполномоченные на осуществление муниципального контроля в сфере благоустройства территории</w:t>
            </w:r>
          </w:p>
        </w:tc>
      </w:tr>
      <w:tr w:rsidR="00FA68E8" w14:paraId="0B3BAED2" w14:textId="77777777" w:rsidTr="00BF0FEC">
        <w:trPr>
          <w:trHeight w:val="1942"/>
        </w:trPr>
        <w:tc>
          <w:tcPr>
            <w:tcW w:w="691" w:type="dxa"/>
            <w:tcBorders>
              <w:top w:val="single" w:sz="2" w:space="0" w:color="000000"/>
              <w:left w:val="single" w:sz="2" w:space="0" w:color="000000"/>
              <w:bottom w:val="single" w:sz="2" w:space="0" w:color="000000"/>
              <w:right w:val="single" w:sz="2" w:space="0" w:color="000000"/>
            </w:tcBorders>
          </w:tcPr>
          <w:p w14:paraId="2CD44D9A" w14:textId="36CB99FB" w:rsidR="00FA68E8" w:rsidRPr="00F40952" w:rsidRDefault="00FA68E8" w:rsidP="00FA68E8">
            <w:pPr>
              <w:spacing w:after="0" w:line="259" w:lineRule="auto"/>
              <w:ind w:left="194" w:right="0" w:firstLine="0"/>
              <w:jc w:val="center"/>
              <w:rPr>
                <w:sz w:val="24"/>
                <w:szCs w:val="24"/>
              </w:rPr>
            </w:pPr>
            <w:r w:rsidRPr="00F40952">
              <w:rPr>
                <w:sz w:val="24"/>
                <w:szCs w:val="24"/>
              </w:rPr>
              <w:t>3</w:t>
            </w:r>
            <w:r>
              <w:rPr>
                <w:sz w:val="24"/>
                <w:szCs w:val="24"/>
              </w:rPr>
              <w:t>.</w:t>
            </w:r>
          </w:p>
        </w:tc>
        <w:tc>
          <w:tcPr>
            <w:tcW w:w="4244" w:type="dxa"/>
            <w:tcBorders>
              <w:top w:val="single" w:sz="2" w:space="0" w:color="000000"/>
              <w:left w:val="single" w:sz="2" w:space="0" w:color="000000"/>
              <w:bottom w:val="single" w:sz="2" w:space="0" w:color="000000"/>
              <w:right w:val="single" w:sz="2" w:space="0" w:color="000000"/>
            </w:tcBorders>
          </w:tcPr>
          <w:p w14:paraId="67B1DE64" w14:textId="447EEA51" w:rsidR="00FA68E8" w:rsidRPr="00F40952" w:rsidRDefault="00FA68E8" w:rsidP="00FA68E8">
            <w:pPr>
              <w:spacing w:after="0" w:line="259" w:lineRule="auto"/>
              <w:ind w:left="0" w:right="0" w:firstLine="0"/>
              <w:jc w:val="left"/>
              <w:rPr>
                <w:sz w:val="24"/>
                <w:szCs w:val="24"/>
              </w:rPr>
            </w:pPr>
            <w:r w:rsidRPr="00F40952">
              <w:rPr>
                <w:sz w:val="24"/>
                <w:szCs w:val="24"/>
              </w:rPr>
              <w:t>Объявление предостережений</w:t>
            </w:r>
          </w:p>
        </w:tc>
        <w:tc>
          <w:tcPr>
            <w:tcW w:w="2160" w:type="dxa"/>
            <w:tcBorders>
              <w:top w:val="single" w:sz="2" w:space="0" w:color="000000"/>
              <w:left w:val="single" w:sz="2" w:space="0" w:color="000000"/>
              <w:bottom w:val="single" w:sz="2" w:space="0" w:color="000000"/>
              <w:right w:val="single" w:sz="2" w:space="0" w:color="000000"/>
            </w:tcBorders>
          </w:tcPr>
          <w:p w14:paraId="2DAD8D2D" w14:textId="53F01166" w:rsidR="00FA68E8" w:rsidRPr="00F40952" w:rsidRDefault="00FA68E8" w:rsidP="00FA68E8">
            <w:pPr>
              <w:spacing w:after="0" w:line="259" w:lineRule="auto"/>
              <w:ind w:left="43" w:right="0" w:firstLine="0"/>
              <w:jc w:val="center"/>
              <w:rPr>
                <w:sz w:val="24"/>
                <w:szCs w:val="24"/>
              </w:rPr>
            </w:pPr>
            <w:r w:rsidRPr="00F40952">
              <w:rPr>
                <w:sz w:val="24"/>
                <w:szCs w:val="24"/>
              </w:rPr>
              <w:t>В течение года (по мере необходимости)</w:t>
            </w:r>
          </w:p>
        </w:tc>
        <w:tc>
          <w:tcPr>
            <w:tcW w:w="2407" w:type="dxa"/>
            <w:tcBorders>
              <w:top w:val="single" w:sz="2" w:space="0" w:color="000000"/>
              <w:left w:val="single" w:sz="2" w:space="0" w:color="000000"/>
              <w:bottom w:val="single" w:sz="2" w:space="0" w:color="000000"/>
              <w:right w:val="single" w:sz="2" w:space="0" w:color="000000"/>
            </w:tcBorders>
          </w:tcPr>
          <w:p w14:paraId="760DD1EF" w14:textId="3BD84614" w:rsidR="00FA68E8" w:rsidRPr="00F40952" w:rsidRDefault="00FA68E8" w:rsidP="00FA68E8">
            <w:pPr>
              <w:spacing w:after="0" w:line="259" w:lineRule="auto"/>
              <w:ind w:left="116" w:right="101" w:hanging="106"/>
              <w:rPr>
                <w:sz w:val="24"/>
                <w:szCs w:val="24"/>
              </w:rPr>
            </w:pPr>
            <w:r w:rsidRPr="00F40952">
              <w:rPr>
                <w:sz w:val="24"/>
                <w:szCs w:val="24"/>
              </w:rPr>
              <w:t>Должностные лица, уполномоченные на осуществление муниципального контроля в сфере благоустройства территории</w:t>
            </w:r>
          </w:p>
        </w:tc>
      </w:tr>
      <w:tr w:rsidR="00BF0FEC" w14:paraId="1FDD42D5" w14:textId="77777777" w:rsidTr="00BF0FEC">
        <w:trPr>
          <w:trHeight w:val="559"/>
        </w:trPr>
        <w:tc>
          <w:tcPr>
            <w:tcW w:w="691" w:type="dxa"/>
            <w:tcBorders>
              <w:top w:val="single" w:sz="2" w:space="0" w:color="000000"/>
              <w:left w:val="single" w:sz="2" w:space="0" w:color="000000"/>
              <w:bottom w:val="single" w:sz="2" w:space="0" w:color="000000"/>
              <w:right w:val="single" w:sz="2" w:space="0" w:color="000000"/>
            </w:tcBorders>
          </w:tcPr>
          <w:p w14:paraId="7CCCE522" w14:textId="6D0DDF22" w:rsidR="00BF0FEC" w:rsidRPr="00F40952" w:rsidRDefault="00BF0FEC" w:rsidP="00BF0FEC">
            <w:pPr>
              <w:spacing w:after="0" w:line="259" w:lineRule="auto"/>
              <w:ind w:left="194" w:right="0" w:firstLine="0"/>
              <w:jc w:val="center"/>
              <w:rPr>
                <w:sz w:val="24"/>
                <w:szCs w:val="24"/>
              </w:rPr>
            </w:pPr>
            <w:r w:rsidRPr="00F40952">
              <w:rPr>
                <w:sz w:val="24"/>
                <w:szCs w:val="24"/>
              </w:rPr>
              <w:t>4</w:t>
            </w:r>
            <w:r>
              <w:rPr>
                <w:sz w:val="24"/>
                <w:szCs w:val="24"/>
              </w:rPr>
              <w:t>.</w:t>
            </w:r>
          </w:p>
        </w:tc>
        <w:tc>
          <w:tcPr>
            <w:tcW w:w="4244" w:type="dxa"/>
            <w:tcBorders>
              <w:top w:val="single" w:sz="2" w:space="0" w:color="000000"/>
              <w:left w:val="single" w:sz="2" w:space="0" w:color="000000"/>
              <w:bottom w:val="single" w:sz="2" w:space="0" w:color="000000"/>
              <w:right w:val="single" w:sz="2" w:space="0" w:color="000000"/>
            </w:tcBorders>
          </w:tcPr>
          <w:p w14:paraId="5B7F48A7" w14:textId="4836194F" w:rsidR="00BF0FEC" w:rsidRPr="00F40952" w:rsidRDefault="00BF0FEC" w:rsidP="00BF0FEC">
            <w:pPr>
              <w:spacing w:after="0" w:line="259" w:lineRule="auto"/>
              <w:ind w:left="0" w:right="0" w:firstLine="0"/>
              <w:jc w:val="left"/>
              <w:rPr>
                <w:sz w:val="24"/>
                <w:szCs w:val="24"/>
              </w:rPr>
            </w:pPr>
            <w:r w:rsidRPr="00F40952">
              <w:rPr>
                <w:sz w:val="24"/>
                <w:szCs w:val="24"/>
              </w:rPr>
              <w:t>Профилактический визит</w:t>
            </w:r>
          </w:p>
        </w:tc>
        <w:tc>
          <w:tcPr>
            <w:tcW w:w="2160" w:type="dxa"/>
            <w:tcBorders>
              <w:top w:val="single" w:sz="2" w:space="0" w:color="000000"/>
              <w:left w:val="single" w:sz="2" w:space="0" w:color="000000"/>
              <w:bottom w:val="single" w:sz="2" w:space="0" w:color="000000"/>
              <w:right w:val="single" w:sz="2" w:space="0" w:color="000000"/>
            </w:tcBorders>
          </w:tcPr>
          <w:p w14:paraId="5E75C324" w14:textId="77777777" w:rsidR="00BF0FEC" w:rsidRPr="00F40952" w:rsidRDefault="00BF0FEC" w:rsidP="00BF0FEC">
            <w:pPr>
              <w:spacing w:after="0" w:line="259" w:lineRule="auto"/>
              <w:ind w:left="34" w:right="0" w:firstLine="0"/>
              <w:jc w:val="center"/>
              <w:rPr>
                <w:sz w:val="24"/>
                <w:szCs w:val="24"/>
              </w:rPr>
            </w:pPr>
            <w:r w:rsidRPr="00F40952">
              <w:rPr>
                <w:sz w:val="24"/>
                <w:szCs w:val="24"/>
              </w:rPr>
              <w:t>В течении года</w:t>
            </w:r>
          </w:p>
          <w:p w14:paraId="3D131FE3" w14:textId="66CC14F1" w:rsidR="00BF0FEC" w:rsidRPr="00F40952" w:rsidRDefault="00BF0FEC" w:rsidP="00BF0FEC">
            <w:pPr>
              <w:spacing w:after="0" w:line="259" w:lineRule="auto"/>
              <w:ind w:left="43" w:right="0" w:firstLine="0"/>
              <w:jc w:val="center"/>
              <w:rPr>
                <w:sz w:val="24"/>
                <w:szCs w:val="24"/>
              </w:rPr>
            </w:pPr>
            <w:r w:rsidRPr="00F40952">
              <w:rPr>
                <w:sz w:val="24"/>
                <w:szCs w:val="24"/>
              </w:rPr>
              <w:t>(ежеквартально)</w:t>
            </w:r>
          </w:p>
        </w:tc>
        <w:tc>
          <w:tcPr>
            <w:tcW w:w="2407" w:type="dxa"/>
            <w:tcBorders>
              <w:top w:val="single" w:sz="2" w:space="0" w:color="000000"/>
              <w:left w:val="single" w:sz="2" w:space="0" w:color="000000"/>
              <w:bottom w:val="single" w:sz="2" w:space="0" w:color="000000"/>
              <w:right w:val="single" w:sz="2" w:space="0" w:color="000000"/>
            </w:tcBorders>
          </w:tcPr>
          <w:p w14:paraId="21BB0C8D" w14:textId="3E4C4BB9" w:rsidR="00BF0FEC" w:rsidRPr="00F40952" w:rsidRDefault="00BF0FEC" w:rsidP="00BF0FEC">
            <w:pPr>
              <w:spacing w:after="0" w:line="259" w:lineRule="auto"/>
              <w:ind w:left="116" w:right="101" w:hanging="106"/>
              <w:rPr>
                <w:sz w:val="24"/>
                <w:szCs w:val="24"/>
              </w:rPr>
            </w:pPr>
            <w:r w:rsidRPr="00F40952">
              <w:rPr>
                <w:sz w:val="24"/>
                <w:szCs w:val="24"/>
              </w:rPr>
              <w:t>Должностные лица, уполномоченные на осуществление муниципального контроля в сфере благоустройства территории</w:t>
            </w:r>
          </w:p>
        </w:tc>
      </w:tr>
      <w:tr w:rsidR="00BF0FEC" w14:paraId="30593E09" w14:textId="77777777" w:rsidTr="00BF0FEC">
        <w:trPr>
          <w:trHeight w:val="1942"/>
        </w:trPr>
        <w:tc>
          <w:tcPr>
            <w:tcW w:w="691" w:type="dxa"/>
            <w:tcBorders>
              <w:top w:val="single" w:sz="2" w:space="0" w:color="000000"/>
              <w:left w:val="single" w:sz="2" w:space="0" w:color="000000"/>
              <w:bottom w:val="single" w:sz="2" w:space="0" w:color="000000"/>
              <w:right w:val="single" w:sz="2" w:space="0" w:color="000000"/>
            </w:tcBorders>
          </w:tcPr>
          <w:p w14:paraId="6E995A2F" w14:textId="2A6352BF" w:rsidR="00BF0FEC" w:rsidRPr="00F40952" w:rsidRDefault="00BF0FEC" w:rsidP="00BF0FEC">
            <w:pPr>
              <w:spacing w:after="0" w:line="259" w:lineRule="auto"/>
              <w:ind w:left="194" w:right="0" w:firstLine="0"/>
              <w:jc w:val="center"/>
              <w:rPr>
                <w:sz w:val="24"/>
                <w:szCs w:val="24"/>
              </w:rPr>
            </w:pPr>
            <w:r w:rsidRPr="00F40952">
              <w:rPr>
                <w:sz w:val="24"/>
                <w:szCs w:val="24"/>
              </w:rPr>
              <w:lastRenderedPageBreak/>
              <w:t>5</w:t>
            </w:r>
            <w:r>
              <w:rPr>
                <w:sz w:val="24"/>
                <w:szCs w:val="24"/>
              </w:rPr>
              <w:t>.</w:t>
            </w:r>
          </w:p>
        </w:tc>
        <w:tc>
          <w:tcPr>
            <w:tcW w:w="4244" w:type="dxa"/>
            <w:tcBorders>
              <w:top w:val="single" w:sz="2" w:space="0" w:color="000000"/>
              <w:left w:val="single" w:sz="2" w:space="0" w:color="000000"/>
              <w:bottom w:val="single" w:sz="2" w:space="0" w:color="000000"/>
              <w:right w:val="single" w:sz="2" w:space="0" w:color="000000"/>
            </w:tcBorders>
          </w:tcPr>
          <w:p w14:paraId="0C25B6B0" w14:textId="3F6A299A" w:rsidR="00BF0FEC" w:rsidRPr="00F40952" w:rsidRDefault="00BF0FEC" w:rsidP="00BF0FEC">
            <w:pPr>
              <w:spacing w:after="0" w:line="259" w:lineRule="auto"/>
              <w:ind w:left="0" w:right="0" w:firstLine="0"/>
              <w:jc w:val="left"/>
              <w:rPr>
                <w:sz w:val="24"/>
                <w:szCs w:val="24"/>
              </w:rPr>
            </w:pPr>
            <w:r w:rsidRPr="00F40952">
              <w:rPr>
                <w:sz w:val="24"/>
                <w:szCs w:val="24"/>
              </w:rPr>
              <w:t>Обязательный профилактический визит</w:t>
            </w:r>
          </w:p>
        </w:tc>
        <w:tc>
          <w:tcPr>
            <w:tcW w:w="2160" w:type="dxa"/>
            <w:tcBorders>
              <w:top w:val="single" w:sz="2" w:space="0" w:color="000000"/>
              <w:left w:val="single" w:sz="2" w:space="0" w:color="000000"/>
              <w:bottom w:val="single" w:sz="2" w:space="0" w:color="000000"/>
              <w:right w:val="single" w:sz="2" w:space="0" w:color="000000"/>
            </w:tcBorders>
          </w:tcPr>
          <w:p w14:paraId="1DDE29EC" w14:textId="66CAC5F8" w:rsidR="00BF0FEC" w:rsidRPr="00F40952" w:rsidRDefault="00BF0FEC" w:rsidP="00BF0FEC">
            <w:pPr>
              <w:spacing w:after="0" w:line="259" w:lineRule="auto"/>
              <w:ind w:left="34" w:right="0" w:firstLine="0"/>
              <w:jc w:val="center"/>
              <w:rPr>
                <w:sz w:val="24"/>
                <w:szCs w:val="24"/>
              </w:rPr>
            </w:pPr>
            <w:r w:rsidRPr="00F40952">
              <w:rPr>
                <w:sz w:val="24"/>
                <w:szCs w:val="24"/>
              </w:rPr>
              <w:t>Определяется Правительством Российской Федерации - для объектов контроля, отнесенных к категории значительного, среднего или умеренного риска</w:t>
            </w:r>
          </w:p>
        </w:tc>
        <w:tc>
          <w:tcPr>
            <w:tcW w:w="2407" w:type="dxa"/>
            <w:tcBorders>
              <w:top w:val="single" w:sz="2" w:space="0" w:color="000000"/>
              <w:left w:val="single" w:sz="2" w:space="0" w:color="000000"/>
              <w:bottom w:val="single" w:sz="2" w:space="0" w:color="000000"/>
              <w:right w:val="single" w:sz="2" w:space="0" w:color="000000"/>
            </w:tcBorders>
          </w:tcPr>
          <w:p w14:paraId="6EFB0E1C" w14:textId="0C19B0CF" w:rsidR="00BF0FEC" w:rsidRPr="00F40952" w:rsidRDefault="00BF0FEC" w:rsidP="00BF0FEC">
            <w:pPr>
              <w:spacing w:after="0" w:line="259" w:lineRule="auto"/>
              <w:ind w:left="116" w:right="101" w:hanging="106"/>
              <w:rPr>
                <w:sz w:val="24"/>
                <w:szCs w:val="24"/>
              </w:rPr>
            </w:pPr>
            <w:r w:rsidRPr="00F40952">
              <w:rPr>
                <w:sz w:val="24"/>
                <w:szCs w:val="24"/>
              </w:rPr>
              <w:t>Должностные лица, уполномоченные на осуществление муниципального контроля в сфере благоустройства территории</w:t>
            </w:r>
          </w:p>
        </w:tc>
      </w:tr>
    </w:tbl>
    <w:p w14:paraId="782D518B" w14:textId="77777777" w:rsidR="00E91D46" w:rsidRDefault="00E91D46">
      <w:pPr>
        <w:spacing w:after="0" w:line="259" w:lineRule="auto"/>
        <w:ind w:left="1901" w:right="0" w:hanging="936"/>
        <w:jc w:val="left"/>
        <w:rPr>
          <w:sz w:val="26"/>
        </w:rPr>
      </w:pPr>
    </w:p>
    <w:p w14:paraId="2264D5C0" w14:textId="77777777" w:rsidR="00F40952" w:rsidRDefault="00F40952" w:rsidP="00F40952">
      <w:pPr>
        <w:pStyle w:val="a5"/>
        <w:spacing w:after="0" w:line="259" w:lineRule="auto"/>
        <w:ind w:left="0" w:right="0" w:firstLine="0"/>
        <w:jc w:val="center"/>
        <w:rPr>
          <w:szCs w:val="28"/>
        </w:rPr>
      </w:pPr>
      <w:r>
        <w:rPr>
          <w:szCs w:val="28"/>
        </w:rPr>
        <w:t xml:space="preserve">4. </w:t>
      </w:r>
      <w:r w:rsidR="00A00A98" w:rsidRPr="00F40952">
        <w:rPr>
          <w:szCs w:val="28"/>
        </w:rPr>
        <w:t xml:space="preserve">Показатели результативности и эффективности </w:t>
      </w:r>
    </w:p>
    <w:p w14:paraId="3C08F93D" w14:textId="53F96A03" w:rsidR="00CF4B58" w:rsidRPr="00F40952" w:rsidRDefault="00A00A98" w:rsidP="00F40952">
      <w:pPr>
        <w:pStyle w:val="a5"/>
        <w:spacing w:after="0" w:line="259" w:lineRule="auto"/>
        <w:ind w:left="0" w:right="0" w:firstLine="0"/>
        <w:jc w:val="center"/>
        <w:rPr>
          <w:szCs w:val="28"/>
        </w:rPr>
      </w:pPr>
      <w:r w:rsidRPr="00F40952">
        <w:rPr>
          <w:szCs w:val="28"/>
        </w:rPr>
        <w:t xml:space="preserve">программы </w:t>
      </w:r>
      <w:r w:rsidRPr="00F40952">
        <w:rPr>
          <w:noProof/>
          <w:szCs w:val="28"/>
        </w:rPr>
        <w:drawing>
          <wp:inline distT="0" distB="0" distL="0" distR="0" wp14:anchorId="611AC0AB" wp14:editId="5A5E4546">
            <wp:extent cx="12192" cy="9147"/>
            <wp:effectExtent l="0" t="0" r="0" b="0"/>
            <wp:docPr id="14370" name="Picture 14370"/>
            <wp:cNvGraphicFramePr/>
            <a:graphic xmlns:a="http://schemas.openxmlformats.org/drawingml/2006/main">
              <a:graphicData uri="http://schemas.openxmlformats.org/drawingml/2006/picture">
                <pic:pic xmlns:pic="http://schemas.openxmlformats.org/drawingml/2006/picture">
                  <pic:nvPicPr>
                    <pic:cNvPr id="14370" name="Picture 14370"/>
                    <pic:cNvPicPr/>
                  </pic:nvPicPr>
                  <pic:blipFill>
                    <a:blip r:embed="rId19"/>
                    <a:stretch>
                      <a:fillRect/>
                    </a:stretch>
                  </pic:blipFill>
                  <pic:spPr>
                    <a:xfrm>
                      <a:off x="0" y="0"/>
                      <a:ext cx="12192" cy="9147"/>
                    </a:xfrm>
                    <a:prstGeom prst="rect">
                      <a:avLst/>
                    </a:prstGeom>
                  </pic:spPr>
                </pic:pic>
              </a:graphicData>
            </a:graphic>
          </wp:inline>
        </w:drawing>
      </w:r>
      <w:r w:rsidRPr="00F40952">
        <w:rPr>
          <w:szCs w:val="28"/>
        </w:rPr>
        <w:t>профилактики рисков причинения вреда</w:t>
      </w:r>
    </w:p>
    <w:p w14:paraId="0D2ADE25" w14:textId="77777777" w:rsidR="00F40952" w:rsidRDefault="00F40952" w:rsidP="00F40952">
      <w:pPr>
        <w:pStyle w:val="a5"/>
        <w:spacing w:after="0" w:line="259" w:lineRule="auto"/>
        <w:ind w:left="1135" w:right="0" w:firstLine="0"/>
        <w:jc w:val="left"/>
      </w:pPr>
    </w:p>
    <w:tbl>
      <w:tblPr>
        <w:tblStyle w:val="TableGrid"/>
        <w:tblW w:w="9557" w:type="dxa"/>
        <w:tblInd w:w="62" w:type="dxa"/>
        <w:tblCellMar>
          <w:top w:w="158" w:type="dxa"/>
          <w:left w:w="59" w:type="dxa"/>
          <w:bottom w:w="103" w:type="dxa"/>
          <w:right w:w="62" w:type="dxa"/>
        </w:tblCellMar>
        <w:tblLook w:val="04A0" w:firstRow="1" w:lastRow="0" w:firstColumn="1" w:lastColumn="0" w:noHBand="0" w:noVBand="1"/>
      </w:tblPr>
      <w:tblGrid>
        <w:gridCol w:w="627"/>
        <w:gridCol w:w="6290"/>
        <w:gridCol w:w="2640"/>
      </w:tblGrid>
      <w:tr w:rsidR="00CF4B58" w:rsidRPr="00F40952" w14:paraId="3012A31E" w14:textId="77777777" w:rsidTr="003B2886">
        <w:trPr>
          <w:trHeight w:val="408"/>
        </w:trPr>
        <w:tc>
          <w:tcPr>
            <w:tcW w:w="627" w:type="dxa"/>
            <w:tcBorders>
              <w:top w:val="single" w:sz="2" w:space="0" w:color="000000"/>
              <w:left w:val="single" w:sz="2" w:space="0" w:color="000000"/>
              <w:bottom w:val="single" w:sz="2" w:space="0" w:color="000000"/>
              <w:right w:val="single" w:sz="2" w:space="0" w:color="000000"/>
            </w:tcBorders>
            <w:vAlign w:val="center"/>
          </w:tcPr>
          <w:p w14:paraId="23250788" w14:textId="77777777" w:rsidR="00FA68E8" w:rsidRDefault="00FA68E8" w:rsidP="00FA68E8">
            <w:pPr>
              <w:spacing w:after="0" w:line="240" w:lineRule="auto"/>
              <w:ind w:left="89" w:right="0" w:firstLine="0"/>
              <w:jc w:val="left"/>
              <w:rPr>
                <w:sz w:val="24"/>
                <w:szCs w:val="24"/>
              </w:rPr>
            </w:pPr>
            <w:r w:rsidRPr="00F40952">
              <w:rPr>
                <w:sz w:val="24"/>
                <w:szCs w:val="24"/>
              </w:rPr>
              <w:t>№</w:t>
            </w:r>
          </w:p>
          <w:p w14:paraId="3F4E7626" w14:textId="1C0C6901" w:rsidR="00CF4B58" w:rsidRPr="00F40952" w:rsidRDefault="00A00A98" w:rsidP="00FA68E8">
            <w:pPr>
              <w:spacing w:after="0" w:line="240" w:lineRule="auto"/>
              <w:ind w:left="89" w:right="0" w:firstLine="0"/>
              <w:jc w:val="left"/>
              <w:rPr>
                <w:sz w:val="24"/>
                <w:szCs w:val="24"/>
              </w:rPr>
            </w:pPr>
            <w:r w:rsidRPr="00F40952">
              <w:rPr>
                <w:sz w:val="24"/>
                <w:szCs w:val="24"/>
              </w:rPr>
              <w:t>п/п</w:t>
            </w:r>
            <w:r w:rsidR="00F40952" w:rsidRPr="00F40952">
              <w:rPr>
                <w:sz w:val="24"/>
                <w:szCs w:val="24"/>
              </w:rPr>
              <w:t xml:space="preserve"> </w:t>
            </w:r>
          </w:p>
        </w:tc>
        <w:tc>
          <w:tcPr>
            <w:tcW w:w="6290" w:type="dxa"/>
            <w:tcBorders>
              <w:top w:val="single" w:sz="2" w:space="0" w:color="000000"/>
              <w:left w:val="single" w:sz="2" w:space="0" w:color="000000"/>
              <w:bottom w:val="single" w:sz="2" w:space="0" w:color="000000"/>
              <w:right w:val="single" w:sz="2" w:space="0" w:color="000000"/>
            </w:tcBorders>
            <w:vAlign w:val="center"/>
          </w:tcPr>
          <w:p w14:paraId="4017533E" w14:textId="77777777" w:rsidR="00CF4B58" w:rsidRPr="00F40952" w:rsidRDefault="00A00A98">
            <w:pPr>
              <w:spacing w:after="0" w:line="259" w:lineRule="auto"/>
              <w:ind w:left="19" w:right="0" w:firstLine="0"/>
              <w:jc w:val="center"/>
              <w:rPr>
                <w:sz w:val="24"/>
                <w:szCs w:val="24"/>
              </w:rPr>
            </w:pPr>
            <w:r w:rsidRPr="00F40952">
              <w:rPr>
                <w:sz w:val="24"/>
                <w:szCs w:val="24"/>
              </w:rPr>
              <w:t>Наименование показателя</w:t>
            </w:r>
          </w:p>
        </w:tc>
        <w:tc>
          <w:tcPr>
            <w:tcW w:w="2640" w:type="dxa"/>
            <w:tcBorders>
              <w:top w:val="single" w:sz="2" w:space="0" w:color="000000"/>
              <w:left w:val="single" w:sz="2" w:space="0" w:color="000000"/>
              <w:bottom w:val="single" w:sz="2" w:space="0" w:color="000000"/>
              <w:right w:val="single" w:sz="2" w:space="0" w:color="000000"/>
            </w:tcBorders>
            <w:vAlign w:val="center"/>
          </w:tcPr>
          <w:p w14:paraId="59E13748" w14:textId="77777777" w:rsidR="00CF4B58" w:rsidRPr="00F40952" w:rsidRDefault="00B63A7D">
            <w:pPr>
              <w:spacing w:after="0" w:line="259" w:lineRule="auto"/>
              <w:ind w:left="0" w:right="11" w:firstLine="0"/>
              <w:jc w:val="center"/>
              <w:rPr>
                <w:sz w:val="24"/>
                <w:szCs w:val="24"/>
              </w:rPr>
            </w:pPr>
            <w:r w:rsidRPr="00F40952">
              <w:rPr>
                <w:sz w:val="24"/>
                <w:szCs w:val="24"/>
              </w:rPr>
              <w:t>Величина (</w:t>
            </w:r>
            <w:r w:rsidRPr="00F40952">
              <w:rPr>
                <w:sz w:val="24"/>
                <w:szCs w:val="24"/>
                <w:lang w:val="en-US"/>
              </w:rPr>
              <w:t>%</w:t>
            </w:r>
            <w:r w:rsidR="00A00A98" w:rsidRPr="00F40952">
              <w:rPr>
                <w:sz w:val="24"/>
                <w:szCs w:val="24"/>
              </w:rPr>
              <w:t>)</w:t>
            </w:r>
          </w:p>
        </w:tc>
      </w:tr>
      <w:tr w:rsidR="00CF4B58" w:rsidRPr="00F40952" w14:paraId="116EFB2E" w14:textId="77777777" w:rsidTr="003B2886">
        <w:trPr>
          <w:trHeight w:val="1592"/>
        </w:trPr>
        <w:tc>
          <w:tcPr>
            <w:tcW w:w="627" w:type="dxa"/>
            <w:tcBorders>
              <w:top w:val="single" w:sz="2" w:space="0" w:color="000000"/>
              <w:left w:val="single" w:sz="2" w:space="0" w:color="000000"/>
              <w:bottom w:val="single" w:sz="2" w:space="0" w:color="000000"/>
              <w:right w:val="single" w:sz="2" w:space="0" w:color="000000"/>
            </w:tcBorders>
          </w:tcPr>
          <w:p w14:paraId="56088732" w14:textId="20808C35" w:rsidR="00CF4B58" w:rsidRPr="00F40952" w:rsidRDefault="00A00A98">
            <w:pPr>
              <w:spacing w:after="0" w:line="259" w:lineRule="auto"/>
              <w:ind w:left="0" w:right="0" w:firstLine="0"/>
              <w:jc w:val="center"/>
              <w:rPr>
                <w:sz w:val="24"/>
                <w:szCs w:val="24"/>
              </w:rPr>
            </w:pPr>
            <w:r w:rsidRPr="00F40952">
              <w:rPr>
                <w:sz w:val="24"/>
                <w:szCs w:val="24"/>
              </w:rPr>
              <w:t>1</w:t>
            </w:r>
            <w:r w:rsidR="00FA68E8">
              <w:rPr>
                <w:sz w:val="24"/>
                <w:szCs w:val="24"/>
              </w:rPr>
              <w:t>.</w:t>
            </w:r>
          </w:p>
        </w:tc>
        <w:tc>
          <w:tcPr>
            <w:tcW w:w="6290" w:type="dxa"/>
            <w:tcBorders>
              <w:top w:val="single" w:sz="2" w:space="0" w:color="000000"/>
              <w:left w:val="single" w:sz="2" w:space="0" w:color="000000"/>
              <w:bottom w:val="single" w:sz="2" w:space="0" w:color="000000"/>
              <w:right w:val="single" w:sz="2" w:space="0" w:color="000000"/>
            </w:tcBorders>
            <w:vAlign w:val="center"/>
          </w:tcPr>
          <w:p w14:paraId="20376614" w14:textId="5D918E39" w:rsidR="00CF4B58" w:rsidRPr="00F40952" w:rsidRDefault="00A00A98">
            <w:pPr>
              <w:spacing w:after="0" w:line="259" w:lineRule="auto"/>
              <w:ind w:left="0" w:right="0" w:firstLine="5"/>
              <w:rPr>
                <w:sz w:val="24"/>
                <w:szCs w:val="24"/>
              </w:rPr>
            </w:pPr>
            <w:r w:rsidRPr="00F40952">
              <w:rPr>
                <w:sz w:val="24"/>
                <w:szCs w:val="24"/>
              </w:rPr>
              <w:t xml:space="preserve">Полнота информации, размещенной на официальном сайте контрольного органа в сети «Интернет» в соответствии с частью </w:t>
            </w:r>
            <w:r w:rsidR="003B2886">
              <w:rPr>
                <w:sz w:val="24"/>
                <w:szCs w:val="24"/>
              </w:rPr>
              <w:t>3</w:t>
            </w:r>
            <w:r w:rsidRPr="00F40952">
              <w:rPr>
                <w:sz w:val="24"/>
                <w:szCs w:val="24"/>
              </w:rPr>
              <w:t xml:space="preserve"> статьи 46 Федерального закона от 31.07.2021 №248-ФЗ «О государственном контроле (надзоре) и муниципальном контроле в Российской Федерации»</w:t>
            </w:r>
          </w:p>
        </w:tc>
        <w:tc>
          <w:tcPr>
            <w:tcW w:w="2640" w:type="dxa"/>
            <w:tcBorders>
              <w:top w:val="single" w:sz="2" w:space="0" w:color="000000"/>
              <w:left w:val="single" w:sz="2" w:space="0" w:color="000000"/>
              <w:bottom w:val="single" w:sz="2" w:space="0" w:color="000000"/>
              <w:right w:val="single" w:sz="2" w:space="0" w:color="000000"/>
            </w:tcBorders>
          </w:tcPr>
          <w:p w14:paraId="0853C9BD" w14:textId="77777777" w:rsidR="00CF4B58" w:rsidRPr="00F40952" w:rsidRDefault="00A00A98" w:rsidP="003B2886">
            <w:pPr>
              <w:spacing w:after="0" w:line="259" w:lineRule="auto"/>
              <w:ind w:left="-88" w:right="0" w:firstLine="0"/>
              <w:jc w:val="center"/>
              <w:rPr>
                <w:sz w:val="24"/>
                <w:szCs w:val="24"/>
              </w:rPr>
            </w:pPr>
            <w:r w:rsidRPr="00F40952">
              <w:rPr>
                <w:sz w:val="24"/>
                <w:szCs w:val="24"/>
              </w:rPr>
              <w:t>100</w:t>
            </w:r>
          </w:p>
        </w:tc>
      </w:tr>
      <w:tr w:rsidR="00F40952" w:rsidRPr="00F40952" w14:paraId="21C57F29" w14:textId="77777777" w:rsidTr="003B2886">
        <w:trPr>
          <w:trHeight w:val="674"/>
        </w:trPr>
        <w:tc>
          <w:tcPr>
            <w:tcW w:w="627" w:type="dxa"/>
            <w:tcBorders>
              <w:top w:val="single" w:sz="2" w:space="0" w:color="000000"/>
              <w:left w:val="single" w:sz="2" w:space="0" w:color="000000"/>
              <w:bottom w:val="single" w:sz="2" w:space="0" w:color="000000"/>
              <w:right w:val="single" w:sz="2" w:space="0" w:color="000000"/>
            </w:tcBorders>
          </w:tcPr>
          <w:p w14:paraId="6D9A5D08" w14:textId="7E8F88F8" w:rsidR="00F40952" w:rsidRPr="00F40952" w:rsidRDefault="00F40952" w:rsidP="00F40952">
            <w:pPr>
              <w:spacing w:after="0" w:line="259" w:lineRule="auto"/>
              <w:ind w:left="0" w:right="0" w:firstLine="0"/>
              <w:jc w:val="center"/>
              <w:rPr>
                <w:sz w:val="24"/>
                <w:szCs w:val="24"/>
              </w:rPr>
            </w:pPr>
            <w:r w:rsidRPr="00F40952">
              <w:rPr>
                <w:sz w:val="24"/>
                <w:szCs w:val="24"/>
              </w:rPr>
              <w:t>2</w:t>
            </w:r>
            <w:r w:rsidR="00FA68E8">
              <w:rPr>
                <w:sz w:val="24"/>
                <w:szCs w:val="24"/>
              </w:rPr>
              <w:t>.</w:t>
            </w:r>
          </w:p>
        </w:tc>
        <w:tc>
          <w:tcPr>
            <w:tcW w:w="6290" w:type="dxa"/>
            <w:tcBorders>
              <w:top w:val="single" w:sz="2" w:space="0" w:color="000000"/>
              <w:left w:val="single" w:sz="2" w:space="0" w:color="000000"/>
              <w:bottom w:val="single" w:sz="2" w:space="0" w:color="000000"/>
              <w:right w:val="single" w:sz="2" w:space="0" w:color="000000"/>
            </w:tcBorders>
          </w:tcPr>
          <w:p w14:paraId="55EFE8A0" w14:textId="48C35D26" w:rsidR="00F40952" w:rsidRPr="00F40952" w:rsidRDefault="00F40952" w:rsidP="00F40952">
            <w:pPr>
              <w:spacing w:after="0" w:line="259" w:lineRule="auto"/>
              <w:ind w:left="0" w:right="0" w:firstLine="5"/>
              <w:rPr>
                <w:sz w:val="24"/>
                <w:szCs w:val="24"/>
              </w:rPr>
            </w:pPr>
            <w:r w:rsidRPr="00F40952">
              <w:rPr>
                <w:sz w:val="24"/>
                <w:szCs w:val="24"/>
              </w:rPr>
              <w:t>Удовлетворенность контролируемых лиц и их представителями консультированием контрольного органа</w:t>
            </w:r>
          </w:p>
        </w:tc>
        <w:tc>
          <w:tcPr>
            <w:tcW w:w="2640" w:type="dxa"/>
            <w:tcBorders>
              <w:top w:val="single" w:sz="2" w:space="0" w:color="000000"/>
              <w:left w:val="single" w:sz="2" w:space="0" w:color="000000"/>
              <w:bottom w:val="single" w:sz="2" w:space="0" w:color="000000"/>
              <w:right w:val="single" w:sz="2" w:space="0" w:color="000000"/>
            </w:tcBorders>
          </w:tcPr>
          <w:p w14:paraId="2A88714D" w14:textId="77777777" w:rsidR="00F40952" w:rsidRDefault="00F40952" w:rsidP="003B2886">
            <w:pPr>
              <w:spacing w:after="0" w:line="259" w:lineRule="auto"/>
              <w:ind w:left="-88" w:right="0" w:firstLine="0"/>
              <w:jc w:val="center"/>
              <w:rPr>
                <w:sz w:val="24"/>
                <w:szCs w:val="24"/>
              </w:rPr>
            </w:pPr>
            <w:r w:rsidRPr="00F40952">
              <w:rPr>
                <w:sz w:val="24"/>
                <w:szCs w:val="24"/>
              </w:rPr>
              <w:t>100</w:t>
            </w:r>
          </w:p>
          <w:p w14:paraId="6FBC318A" w14:textId="5AD08399" w:rsidR="00F40952" w:rsidRPr="00F40952" w:rsidRDefault="00F40952" w:rsidP="003B2886">
            <w:pPr>
              <w:spacing w:after="0" w:line="259" w:lineRule="auto"/>
              <w:ind w:left="-88" w:right="0" w:firstLine="0"/>
              <w:jc w:val="center"/>
              <w:rPr>
                <w:sz w:val="24"/>
                <w:szCs w:val="24"/>
              </w:rPr>
            </w:pPr>
          </w:p>
        </w:tc>
      </w:tr>
      <w:tr w:rsidR="003B2886" w:rsidRPr="00F40952" w14:paraId="368A17B5" w14:textId="77777777" w:rsidTr="003B2886">
        <w:trPr>
          <w:trHeight w:val="674"/>
        </w:trPr>
        <w:tc>
          <w:tcPr>
            <w:tcW w:w="627" w:type="dxa"/>
            <w:tcBorders>
              <w:top w:val="single" w:sz="2" w:space="0" w:color="000000"/>
              <w:left w:val="single" w:sz="2" w:space="0" w:color="000000"/>
              <w:bottom w:val="single" w:sz="2" w:space="0" w:color="000000"/>
              <w:right w:val="single" w:sz="2" w:space="0" w:color="000000"/>
            </w:tcBorders>
          </w:tcPr>
          <w:p w14:paraId="54826BC7" w14:textId="63868961" w:rsidR="003B2886" w:rsidRPr="00F40952" w:rsidRDefault="003B2886" w:rsidP="003B2886">
            <w:pPr>
              <w:spacing w:after="0" w:line="259" w:lineRule="auto"/>
              <w:ind w:left="0" w:right="0" w:firstLine="0"/>
              <w:jc w:val="center"/>
              <w:rPr>
                <w:sz w:val="24"/>
                <w:szCs w:val="24"/>
              </w:rPr>
            </w:pPr>
            <w:r>
              <w:rPr>
                <w:sz w:val="24"/>
                <w:szCs w:val="24"/>
              </w:rPr>
              <w:t>3</w:t>
            </w:r>
            <w:r w:rsidR="00FA68E8">
              <w:rPr>
                <w:sz w:val="24"/>
                <w:szCs w:val="24"/>
              </w:rPr>
              <w:t>.</w:t>
            </w:r>
          </w:p>
        </w:tc>
        <w:tc>
          <w:tcPr>
            <w:tcW w:w="6290" w:type="dxa"/>
            <w:tcBorders>
              <w:top w:val="single" w:sz="2" w:space="0" w:color="000000"/>
              <w:left w:val="single" w:sz="2" w:space="0" w:color="000000"/>
              <w:bottom w:val="single" w:sz="2" w:space="0" w:color="000000"/>
              <w:right w:val="single" w:sz="2" w:space="0" w:color="000000"/>
            </w:tcBorders>
          </w:tcPr>
          <w:p w14:paraId="2A6D9EEA" w14:textId="6A895A14" w:rsidR="003B2886" w:rsidRPr="00F40952" w:rsidRDefault="003B2886" w:rsidP="003B2886">
            <w:pPr>
              <w:spacing w:after="0" w:line="259" w:lineRule="auto"/>
              <w:ind w:left="0" w:right="0" w:firstLine="5"/>
              <w:rPr>
                <w:sz w:val="24"/>
                <w:szCs w:val="24"/>
              </w:rPr>
            </w:pPr>
            <w:r w:rsidRPr="00F40952">
              <w:rPr>
                <w:sz w:val="24"/>
                <w:szCs w:val="24"/>
              </w:rPr>
              <w:t>Количество проведенных профилактических мероприятий</w:t>
            </w:r>
          </w:p>
        </w:tc>
        <w:tc>
          <w:tcPr>
            <w:tcW w:w="2640" w:type="dxa"/>
            <w:tcBorders>
              <w:top w:val="single" w:sz="2" w:space="0" w:color="000000"/>
              <w:left w:val="single" w:sz="2" w:space="0" w:color="000000"/>
              <w:bottom w:val="single" w:sz="2" w:space="0" w:color="000000"/>
              <w:right w:val="single" w:sz="2" w:space="0" w:color="000000"/>
            </w:tcBorders>
          </w:tcPr>
          <w:p w14:paraId="4A7646E2" w14:textId="325195D2" w:rsidR="003B2886" w:rsidRPr="00F40952" w:rsidRDefault="003B2886" w:rsidP="003B2886">
            <w:pPr>
              <w:spacing w:after="0" w:line="259" w:lineRule="auto"/>
              <w:ind w:left="-88" w:right="0" w:firstLine="0"/>
              <w:jc w:val="center"/>
              <w:rPr>
                <w:sz w:val="24"/>
                <w:szCs w:val="24"/>
              </w:rPr>
            </w:pPr>
            <w:r w:rsidRPr="00F40952">
              <w:rPr>
                <w:sz w:val="24"/>
                <w:szCs w:val="24"/>
              </w:rPr>
              <w:t>100</w:t>
            </w:r>
          </w:p>
        </w:tc>
      </w:tr>
    </w:tbl>
    <w:p w14:paraId="64F0BE57" w14:textId="0C24524F" w:rsidR="00E65E6F" w:rsidRDefault="00E65E6F"/>
    <w:p w14:paraId="687661E2" w14:textId="6464BCEB" w:rsidR="00D74D74" w:rsidRDefault="00D74D74"/>
    <w:p w14:paraId="07B071BF" w14:textId="4123DA35" w:rsidR="00D74D74" w:rsidRDefault="00D74D74"/>
    <w:p w14:paraId="1776ECFC" w14:textId="0328EAA8" w:rsidR="00D74D74" w:rsidRDefault="00D74D74"/>
    <w:p w14:paraId="53BEED98" w14:textId="36C4B40E" w:rsidR="00D74D74" w:rsidRDefault="00D74D74"/>
    <w:p w14:paraId="333C60BE" w14:textId="1FDBCF6B" w:rsidR="00D74D74" w:rsidRDefault="00D74D74"/>
    <w:p w14:paraId="4EB0FABC" w14:textId="7F4D61DF" w:rsidR="00D74D74" w:rsidRDefault="00D74D74"/>
    <w:p w14:paraId="56B09D59" w14:textId="327F5D1A" w:rsidR="00D74D74" w:rsidRDefault="00D74D74"/>
    <w:p w14:paraId="5B236D9C" w14:textId="37B29F3B" w:rsidR="00D74D74" w:rsidRDefault="00D74D74"/>
    <w:p w14:paraId="5A936283" w14:textId="0F79AE64" w:rsidR="00D74D74" w:rsidRDefault="00D74D74"/>
    <w:p w14:paraId="4A23DE76" w14:textId="451D15AF" w:rsidR="00D74D74" w:rsidRDefault="00D74D74"/>
    <w:p w14:paraId="07D5A2F5" w14:textId="6B9741A9" w:rsidR="00D74D74" w:rsidRDefault="00D74D74"/>
    <w:p w14:paraId="24BEE5E2" w14:textId="540CBF9A" w:rsidR="00D74D74" w:rsidRDefault="00D74D74"/>
    <w:p w14:paraId="081F5416" w14:textId="378A43BD" w:rsidR="00D74D74" w:rsidRDefault="00D74D74"/>
    <w:p w14:paraId="77541571" w14:textId="77777777" w:rsidR="009F0CD4" w:rsidRDefault="009F0CD4" w:rsidP="00D74D74">
      <w:pPr>
        <w:shd w:val="clear" w:color="auto" w:fill="FFFFFF"/>
        <w:spacing w:after="0" w:line="240" w:lineRule="auto"/>
        <w:ind w:left="142"/>
        <w:jc w:val="center"/>
        <w:rPr>
          <w:b/>
          <w:bCs/>
          <w:szCs w:val="28"/>
        </w:rPr>
      </w:pPr>
    </w:p>
    <w:p w14:paraId="5D84B902" w14:textId="77777777" w:rsidR="009F0CD4" w:rsidRDefault="009F0CD4" w:rsidP="00D74D74">
      <w:pPr>
        <w:shd w:val="clear" w:color="auto" w:fill="FFFFFF"/>
        <w:spacing w:after="0" w:line="240" w:lineRule="auto"/>
        <w:ind w:left="142"/>
        <w:jc w:val="center"/>
        <w:rPr>
          <w:b/>
          <w:bCs/>
          <w:szCs w:val="28"/>
        </w:rPr>
      </w:pPr>
    </w:p>
    <w:p w14:paraId="0B5AB68E" w14:textId="77777777" w:rsidR="00CE3D75" w:rsidRDefault="00CE3D75"/>
    <w:sectPr w:rsidR="00CE3D75" w:rsidSect="00105EAE">
      <w:headerReference w:type="even" r:id="rId20"/>
      <w:headerReference w:type="default" r:id="rId21"/>
      <w:headerReference w:type="first" r:id="rId22"/>
      <w:pgSz w:w="11904" w:h="16834"/>
      <w:pgMar w:top="1134" w:right="567" w:bottom="1134" w:left="1701"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3325B" w14:textId="77777777" w:rsidR="00E65E6F" w:rsidRDefault="00A00A98">
      <w:pPr>
        <w:spacing w:after="0" w:line="240" w:lineRule="auto"/>
      </w:pPr>
      <w:r>
        <w:separator/>
      </w:r>
    </w:p>
  </w:endnote>
  <w:endnote w:type="continuationSeparator" w:id="0">
    <w:p w14:paraId="20E5F37A" w14:textId="77777777" w:rsidR="00E65E6F" w:rsidRDefault="00A00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D2282" w14:textId="77777777" w:rsidR="00E65E6F" w:rsidRDefault="00A00A98">
      <w:pPr>
        <w:spacing w:after="0" w:line="240" w:lineRule="auto"/>
      </w:pPr>
      <w:r>
        <w:separator/>
      </w:r>
    </w:p>
  </w:footnote>
  <w:footnote w:type="continuationSeparator" w:id="0">
    <w:p w14:paraId="0332A355" w14:textId="77777777" w:rsidR="00E65E6F" w:rsidRDefault="00A00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23D7" w14:textId="1B3E218D" w:rsidR="00CF4B58" w:rsidRDefault="00A00A98">
    <w:pPr>
      <w:spacing w:after="0" w:line="259" w:lineRule="auto"/>
      <w:ind w:left="0" w:right="82" w:firstLine="0"/>
      <w:jc w:val="center"/>
    </w:pPr>
    <w:r>
      <w:fldChar w:fldCharType="begin"/>
    </w:r>
    <w:r>
      <w:instrText xml:space="preserve"> PAGE   \* MERGEFORMAT </w:instrText>
    </w:r>
    <w:r>
      <w:fldChar w:fldCharType="separate"/>
    </w:r>
    <w:r w:rsidR="009F0CD4">
      <w:rPr>
        <w:noProof/>
      </w:rPr>
      <w:t>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F004" w14:textId="4B077667" w:rsidR="00D50EFE" w:rsidRDefault="00D50EFE">
    <w:pPr>
      <w:pStyle w:val="a8"/>
    </w:pPr>
  </w:p>
  <w:p w14:paraId="31B04480" w14:textId="77777777" w:rsidR="00CF4B58" w:rsidRDefault="00CF4B58">
    <w:pPr>
      <w:spacing w:after="0" w:line="259" w:lineRule="auto"/>
      <w:ind w:left="0" w:right="82"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D1BD8" w14:textId="77777777" w:rsidR="00CF4B58" w:rsidRDefault="00A00A98">
    <w:pPr>
      <w:spacing w:after="0" w:line="259" w:lineRule="auto"/>
      <w:ind w:left="0" w:right="82" w:firstLine="0"/>
      <w:jc w:val="center"/>
    </w:pPr>
    <w:r>
      <w:fldChar w:fldCharType="begin"/>
    </w:r>
    <w:r>
      <w:instrText xml:space="preserve"> PAGE   \* MERGEFORMAT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A75"/>
    <w:multiLevelType w:val="hybridMultilevel"/>
    <w:tmpl w:val="8004A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EB4622"/>
    <w:multiLevelType w:val="hybridMultilevel"/>
    <w:tmpl w:val="4E36C2F6"/>
    <w:lvl w:ilvl="0" w:tplc="06484C2A">
      <w:start w:val="1"/>
      <w:numFmt w:val="decimal"/>
      <w:lvlText w:val="%1)"/>
      <w:lvlJc w:val="left"/>
      <w:pPr>
        <w:ind w:left="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127160">
      <w:start w:val="1"/>
      <w:numFmt w:val="lowerLetter"/>
      <w:lvlText w:val="%2"/>
      <w:lvlJc w:val="left"/>
      <w:pPr>
        <w:ind w:left="1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DF208FA4">
      <w:start w:val="1"/>
      <w:numFmt w:val="lowerRoman"/>
      <w:lvlText w:val="%3"/>
      <w:lvlJc w:val="left"/>
      <w:pPr>
        <w:ind w:left="2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61CAC68">
      <w:start w:val="1"/>
      <w:numFmt w:val="decimal"/>
      <w:lvlText w:val="%4"/>
      <w:lvlJc w:val="left"/>
      <w:pPr>
        <w:ind w:left="3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A69E86CE">
      <w:start w:val="1"/>
      <w:numFmt w:val="lowerLetter"/>
      <w:lvlText w:val="%5"/>
      <w:lvlJc w:val="left"/>
      <w:pPr>
        <w:ind w:left="38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54222EE">
      <w:start w:val="1"/>
      <w:numFmt w:val="lowerRoman"/>
      <w:lvlText w:val="%6"/>
      <w:lvlJc w:val="left"/>
      <w:pPr>
        <w:ind w:left="45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4A66D78">
      <w:start w:val="1"/>
      <w:numFmt w:val="decimal"/>
      <w:lvlText w:val="%7"/>
      <w:lvlJc w:val="left"/>
      <w:pPr>
        <w:ind w:left="52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008781E">
      <w:start w:val="1"/>
      <w:numFmt w:val="lowerLetter"/>
      <w:lvlText w:val="%8"/>
      <w:lvlJc w:val="left"/>
      <w:pPr>
        <w:ind w:left="60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988A64FC">
      <w:start w:val="1"/>
      <w:numFmt w:val="lowerRoman"/>
      <w:lvlText w:val="%9"/>
      <w:lvlJc w:val="left"/>
      <w:pPr>
        <w:ind w:left="67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146F25C4"/>
    <w:multiLevelType w:val="multilevel"/>
    <w:tmpl w:val="8286CB84"/>
    <w:lvl w:ilvl="0">
      <w:start w:val="1"/>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Restart w:val="0"/>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3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1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8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5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2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9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 w15:restartNumberingAfterBreak="0">
    <w:nsid w:val="1FE54211"/>
    <w:multiLevelType w:val="hybridMultilevel"/>
    <w:tmpl w:val="171001BC"/>
    <w:lvl w:ilvl="0" w:tplc="D64CC86A">
      <w:start w:val="4"/>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F6A6BA">
      <w:start w:val="1"/>
      <w:numFmt w:val="lowerLetter"/>
      <w:lvlText w:val="%2"/>
      <w:lvlJc w:val="left"/>
      <w:pPr>
        <w:ind w:left="16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DE1EAF48">
      <w:start w:val="1"/>
      <w:numFmt w:val="lowerRoman"/>
      <w:lvlText w:val="%3"/>
      <w:lvlJc w:val="left"/>
      <w:pPr>
        <w:ind w:left="23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EB896AA">
      <w:start w:val="1"/>
      <w:numFmt w:val="decimal"/>
      <w:lvlText w:val="%4"/>
      <w:lvlJc w:val="left"/>
      <w:pPr>
        <w:ind w:left="30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73DADD1C">
      <w:start w:val="1"/>
      <w:numFmt w:val="lowerLetter"/>
      <w:lvlText w:val="%5"/>
      <w:lvlJc w:val="left"/>
      <w:pPr>
        <w:ind w:left="38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FD824E2">
      <w:start w:val="1"/>
      <w:numFmt w:val="lowerRoman"/>
      <w:lvlText w:val="%6"/>
      <w:lvlJc w:val="left"/>
      <w:pPr>
        <w:ind w:left="45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50E4BEA6">
      <w:start w:val="1"/>
      <w:numFmt w:val="decimal"/>
      <w:lvlText w:val="%7"/>
      <w:lvlJc w:val="left"/>
      <w:pPr>
        <w:ind w:left="52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5664C55A">
      <w:start w:val="1"/>
      <w:numFmt w:val="lowerLetter"/>
      <w:lvlText w:val="%8"/>
      <w:lvlJc w:val="left"/>
      <w:pPr>
        <w:ind w:left="59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8FC28ECE">
      <w:start w:val="1"/>
      <w:numFmt w:val="lowerRoman"/>
      <w:lvlText w:val="%9"/>
      <w:lvlJc w:val="left"/>
      <w:pPr>
        <w:ind w:left="66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502842E4"/>
    <w:multiLevelType w:val="hybridMultilevel"/>
    <w:tmpl w:val="0BE46D7E"/>
    <w:lvl w:ilvl="0" w:tplc="F816FE6E">
      <w:start w:val="4"/>
      <w:numFmt w:val="decimal"/>
      <w:lvlText w:val="%1)"/>
      <w:lvlJc w:val="left"/>
      <w:pPr>
        <w:ind w:left="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7E4F72">
      <w:start w:val="1"/>
      <w:numFmt w:val="lowerLetter"/>
      <w:lvlText w:val="%2"/>
      <w:lvlJc w:val="left"/>
      <w:pPr>
        <w:ind w:left="16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0DCADB6">
      <w:start w:val="1"/>
      <w:numFmt w:val="lowerRoman"/>
      <w:lvlText w:val="%3"/>
      <w:lvlJc w:val="left"/>
      <w:pPr>
        <w:ind w:left="23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CA6C5076">
      <w:start w:val="1"/>
      <w:numFmt w:val="decimal"/>
      <w:lvlText w:val="%4"/>
      <w:lvlJc w:val="left"/>
      <w:pPr>
        <w:ind w:left="31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362D6F8">
      <w:start w:val="1"/>
      <w:numFmt w:val="lowerLetter"/>
      <w:lvlText w:val="%5"/>
      <w:lvlJc w:val="left"/>
      <w:pPr>
        <w:ind w:left="38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71347A5C">
      <w:start w:val="1"/>
      <w:numFmt w:val="lowerRoman"/>
      <w:lvlText w:val="%6"/>
      <w:lvlJc w:val="left"/>
      <w:pPr>
        <w:ind w:left="45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AF806832">
      <w:start w:val="1"/>
      <w:numFmt w:val="decimal"/>
      <w:lvlText w:val="%7"/>
      <w:lvlJc w:val="left"/>
      <w:pPr>
        <w:ind w:left="52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5B406CA">
      <w:start w:val="1"/>
      <w:numFmt w:val="lowerLetter"/>
      <w:lvlText w:val="%8"/>
      <w:lvlJc w:val="left"/>
      <w:pPr>
        <w:ind w:left="59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C088BE30">
      <w:start w:val="1"/>
      <w:numFmt w:val="lowerRoman"/>
      <w:lvlText w:val="%9"/>
      <w:lvlJc w:val="left"/>
      <w:pPr>
        <w:ind w:left="67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52C51B37"/>
    <w:multiLevelType w:val="hybridMultilevel"/>
    <w:tmpl w:val="96A237C2"/>
    <w:lvl w:ilvl="0" w:tplc="5CD61396">
      <w:start w:val="1"/>
      <w:numFmt w:val="decimal"/>
      <w:lvlText w:val="%1."/>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962DD30">
      <w:start w:val="1"/>
      <w:numFmt w:val="lowerLetter"/>
      <w:lvlText w:val="%2"/>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92B082">
      <w:start w:val="1"/>
      <w:numFmt w:val="lowerRoman"/>
      <w:lvlText w:val="%3"/>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545FAC">
      <w:start w:val="1"/>
      <w:numFmt w:val="decimal"/>
      <w:lvlText w:val="%4"/>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DC0CBC">
      <w:start w:val="1"/>
      <w:numFmt w:val="lowerLetter"/>
      <w:lvlText w:val="%5"/>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E2111A">
      <w:start w:val="1"/>
      <w:numFmt w:val="lowerRoman"/>
      <w:lvlText w:val="%6"/>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AA120E">
      <w:start w:val="1"/>
      <w:numFmt w:val="decimal"/>
      <w:lvlText w:val="%7"/>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FAEE30">
      <w:start w:val="1"/>
      <w:numFmt w:val="lowerLetter"/>
      <w:lvlText w:val="%8"/>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32BAB2">
      <w:start w:val="1"/>
      <w:numFmt w:val="lowerRoman"/>
      <w:lvlText w:val="%9"/>
      <w:lvlJc w:val="left"/>
      <w:pPr>
        <w:ind w:left="6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6153578"/>
    <w:multiLevelType w:val="hybridMultilevel"/>
    <w:tmpl w:val="B2921E4A"/>
    <w:lvl w:ilvl="0" w:tplc="6C14C0DC">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14FE28">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28E224">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560376">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BABE46">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D4B340">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986786">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94E5D8">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D046D6">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87B3E0D"/>
    <w:multiLevelType w:val="hybridMultilevel"/>
    <w:tmpl w:val="F6548E80"/>
    <w:lvl w:ilvl="0" w:tplc="67A6DC48">
      <w:start w:val="4"/>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AEF32C">
      <w:start w:val="1"/>
      <w:numFmt w:val="lowerLetter"/>
      <w:lvlText w:val="%2"/>
      <w:lvlJc w:val="left"/>
      <w:pPr>
        <w:ind w:left="180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7474EE12">
      <w:start w:val="1"/>
      <w:numFmt w:val="lowerRoman"/>
      <w:lvlText w:val="%3"/>
      <w:lvlJc w:val="left"/>
      <w:pPr>
        <w:ind w:left="252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B6404AC6">
      <w:start w:val="1"/>
      <w:numFmt w:val="decimal"/>
      <w:lvlText w:val="%4"/>
      <w:lvlJc w:val="left"/>
      <w:pPr>
        <w:ind w:left="324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FE473E4">
      <w:start w:val="1"/>
      <w:numFmt w:val="lowerLetter"/>
      <w:lvlText w:val="%5"/>
      <w:lvlJc w:val="left"/>
      <w:pPr>
        <w:ind w:left="396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5944E342">
      <w:start w:val="1"/>
      <w:numFmt w:val="lowerRoman"/>
      <w:lvlText w:val="%6"/>
      <w:lvlJc w:val="left"/>
      <w:pPr>
        <w:ind w:left="468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1C4E3EE4">
      <w:start w:val="1"/>
      <w:numFmt w:val="decimal"/>
      <w:lvlText w:val="%7"/>
      <w:lvlJc w:val="left"/>
      <w:pPr>
        <w:ind w:left="540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3F32CE06">
      <w:start w:val="1"/>
      <w:numFmt w:val="lowerLetter"/>
      <w:lvlText w:val="%8"/>
      <w:lvlJc w:val="left"/>
      <w:pPr>
        <w:ind w:left="612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75885E40">
      <w:start w:val="1"/>
      <w:numFmt w:val="lowerRoman"/>
      <w:lvlText w:val="%9"/>
      <w:lvlJc w:val="left"/>
      <w:pPr>
        <w:ind w:left="684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8" w15:restartNumberingAfterBreak="0">
    <w:nsid w:val="72351A44"/>
    <w:multiLevelType w:val="hybridMultilevel"/>
    <w:tmpl w:val="C1BCBDFA"/>
    <w:lvl w:ilvl="0" w:tplc="C99CEB64">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AEBAA6">
      <w:start w:val="1"/>
      <w:numFmt w:val="lowerLetter"/>
      <w:lvlText w:val="%2"/>
      <w:lvlJc w:val="left"/>
      <w:pPr>
        <w:ind w:left="16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2122655A">
      <w:start w:val="1"/>
      <w:numFmt w:val="lowerRoman"/>
      <w:lvlText w:val="%3"/>
      <w:lvlJc w:val="left"/>
      <w:pPr>
        <w:ind w:left="238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9B627310">
      <w:start w:val="1"/>
      <w:numFmt w:val="decimal"/>
      <w:lvlText w:val="%4"/>
      <w:lvlJc w:val="left"/>
      <w:pPr>
        <w:ind w:left="310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AFE2E94E">
      <w:start w:val="1"/>
      <w:numFmt w:val="lowerLetter"/>
      <w:lvlText w:val="%5"/>
      <w:lvlJc w:val="left"/>
      <w:pPr>
        <w:ind w:left="382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7B64446">
      <w:start w:val="1"/>
      <w:numFmt w:val="lowerRoman"/>
      <w:lvlText w:val="%6"/>
      <w:lvlJc w:val="left"/>
      <w:pPr>
        <w:ind w:left="454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943087F8">
      <w:start w:val="1"/>
      <w:numFmt w:val="decimal"/>
      <w:lvlText w:val="%7"/>
      <w:lvlJc w:val="left"/>
      <w:pPr>
        <w:ind w:left="52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9AB484B8">
      <w:start w:val="1"/>
      <w:numFmt w:val="lowerLetter"/>
      <w:lvlText w:val="%8"/>
      <w:lvlJc w:val="left"/>
      <w:pPr>
        <w:ind w:left="598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B2A6D44">
      <w:start w:val="1"/>
      <w:numFmt w:val="lowerRoman"/>
      <w:lvlText w:val="%9"/>
      <w:lvlJc w:val="left"/>
      <w:pPr>
        <w:ind w:left="670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9" w15:restartNumberingAfterBreak="0">
    <w:nsid w:val="77C06211"/>
    <w:multiLevelType w:val="hybridMultilevel"/>
    <w:tmpl w:val="BBBE0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0A77F7"/>
    <w:multiLevelType w:val="hybridMultilevel"/>
    <w:tmpl w:val="0C4E8F4A"/>
    <w:lvl w:ilvl="0" w:tplc="B1BE60D6">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EECC42">
      <w:start w:val="1"/>
      <w:numFmt w:val="lowerLetter"/>
      <w:lvlText w:val="%2"/>
      <w:lvlJc w:val="left"/>
      <w:pPr>
        <w:ind w:left="16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9D042FB8">
      <w:start w:val="1"/>
      <w:numFmt w:val="lowerRoman"/>
      <w:lvlText w:val="%3"/>
      <w:lvlJc w:val="left"/>
      <w:pPr>
        <w:ind w:left="23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3EEA5A4">
      <w:start w:val="1"/>
      <w:numFmt w:val="decimal"/>
      <w:lvlText w:val="%4"/>
      <w:lvlJc w:val="left"/>
      <w:pPr>
        <w:ind w:left="31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0EC2A080">
      <w:start w:val="1"/>
      <w:numFmt w:val="lowerLetter"/>
      <w:lvlText w:val="%5"/>
      <w:lvlJc w:val="left"/>
      <w:pPr>
        <w:ind w:left="38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BB45BD8">
      <w:start w:val="1"/>
      <w:numFmt w:val="lowerRoman"/>
      <w:lvlText w:val="%6"/>
      <w:lvlJc w:val="left"/>
      <w:pPr>
        <w:ind w:left="45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065C4290">
      <w:start w:val="1"/>
      <w:numFmt w:val="decimal"/>
      <w:lvlText w:val="%7"/>
      <w:lvlJc w:val="left"/>
      <w:pPr>
        <w:ind w:left="52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ED89548">
      <w:start w:val="1"/>
      <w:numFmt w:val="lowerLetter"/>
      <w:lvlText w:val="%8"/>
      <w:lvlJc w:val="left"/>
      <w:pPr>
        <w:ind w:left="59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576C241E">
      <w:start w:val="1"/>
      <w:numFmt w:val="lowerRoman"/>
      <w:lvlText w:val="%9"/>
      <w:lvlJc w:val="left"/>
      <w:pPr>
        <w:ind w:left="67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1" w15:restartNumberingAfterBreak="0">
    <w:nsid w:val="7C9A7645"/>
    <w:multiLevelType w:val="multilevel"/>
    <w:tmpl w:val="ADB6B1E6"/>
    <w:lvl w:ilvl="0">
      <w:start w:val="1"/>
      <w:numFmt w:val="decimal"/>
      <w:lvlText w:val="%1"/>
      <w:lvlJc w:val="left"/>
      <w:pPr>
        <w:ind w:left="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5"/>
      <w:numFmt w:val="decimal"/>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3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1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8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5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2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9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16cid:durableId="698899389">
    <w:abstractNumId w:val="5"/>
  </w:num>
  <w:num w:numId="2" w16cid:durableId="1252279036">
    <w:abstractNumId w:val="7"/>
  </w:num>
  <w:num w:numId="3" w16cid:durableId="1076364494">
    <w:abstractNumId w:val="2"/>
  </w:num>
  <w:num w:numId="4" w16cid:durableId="13919547">
    <w:abstractNumId w:val="6"/>
  </w:num>
  <w:num w:numId="5" w16cid:durableId="227229510">
    <w:abstractNumId w:val="11"/>
  </w:num>
  <w:num w:numId="6" w16cid:durableId="1762679069">
    <w:abstractNumId w:val="10"/>
  </w:num>
  <w:num w:numId="7" w16cid:durableId="2097288018">
    <w:abstractNumId w:val="8"/>
  </w:num>
  <w:num w:numId="8" w16cid:durableId="2034184280">
    <w:abstractNumId w:val="3"/>
  </w:num>
  <w:num w:numId="9" w16cid:durableId="1183204258">
    <w:abstractNumId w:val="1"/>
  </w:num>
  <w:num w:numId="10" w16cid:durableId="1038550442">
    <w:abstractNumId w:val="4"/>
  </w:num>
  <w:num w:numId="11" w16cid:durableId="1861889055">
    <w:abstractNumId w:val="0"/>
  </w:num>
  <w:num w:numId="12" w16cid:durableId="20784374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B58"/>
    <w:rsid w:val="000441FE"/>
    <w:rsid w:val="00092E82"/>
    <w:rsid w:val="00105EAE"/>
    <w:rsid w:val="00220CCF"/>
    <w:rsid w:val="00246415"/>
    <w:rsid w:val="0031340F"/>
    <w:rsid w:val="003B2886"/>
    <w:rsid w:val="006138FD"/>
    <w:rsid w:val="006702AF"/>
    <w:rsid w:val="007C2FA6"/>
    <w:rsid w:val="00882B5D"/>
    <w:rsid w:val="008C2E48"/>
    <w:rsid w:val="00907A0E"/>
    <w:rsid w:val="009B077B"/>
    <w:rsid w:val="009F0CD4"/>
    <w:rsid w:val="00A00A98"/>
    <w:rsid w:val="00A22C0C"/>
    <w:rsid w:val="00A747DE"/>
    <w:rsid w:val="00A86FC8"/>
    <w:rsid w:val="00A90C1B"/>
    <w:rsid w:val="00B3500A"/>
    <w:rsid w:val="00B43604"/>
    <w:rsid w:val="00B63A7D"/>
    <w:rsid w:val="00BA2CF1"/>
    <w:rsid w:val="00BC7148"/>
    <w:rsid w:val="00BF0FEC"/>
    <w:rsid w:val="00C131DB"/>
    <w:rsid w:val="00C37264"/>
    <w:rsid w:val="00CD32B1"/>
    <w:rsid w:val="00CE3D75"/>
    <w:rsid w:val="00CF4B58"/>
    <w:rsid w:val="00D50EFE"/>
    <w:rsid w:val="00D74D74"/>
    <w:rsid w:val="00DA6341"/>
    <w:rsid w:val="00E65E6F"/>
    <w:rsid w:val="00E91D46"/>
    <w:rsid w:val="00F40952"/>
    <w:rsid w:val="00F57667"/>
    <w:rsid w:val="00FA68E8"/>
    <w:rsid w:val="00FD5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3B874C"/>
  <w15:docId w15:val="{D6F48511-77A7-4B0A-A2D4-4C759893B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47" w:lineRule="auto"/>
      <w:ind w:left="5" w:right="638" w:hanging="5"/>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FD5C1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D5C11"/>
    <w:rPr>
      <w:rFonts w:ascii="Segoe UI" w:eastAsia="Times New Roman" w:hAnsi="Segoe UI" w:cs="Segoe UI"/>
      <w:color w:val="000000"/>
      <w:sz w:val="18"/>
      <w:szCs w:val="18"/>
    </w:rPr>
  </w:style>
  <w:style w:type="paragraph" w:styleId="a5">
    <w:name w:val="List Paragraph"/>
    <w:basedOn w:val="a"/>
    <w:uiPriority w:val="34"/>
    <w:qFormat/>
    <w:rsid w:val="0031340F"/>
    <w:pPr>
      <w:ind w:left="720"/>
      <w:contextualSpacing/>
    </w:pPr>
  </w:style>
  <w:style w:type="paragraph" w:styleId="a6">
    <w:name w:val="footer"/>
    <w:basedOn w:val="a"/>
    <w:link w:val="a7"/>
    <w:uiPriority w:val="99"/>
    <w:unhideWhenUsed/>
    <w:rsid w:val="00BA2CF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A2CF1"/>
    <w:rPr>
      <w:rFonts w:ascii="Times New Roman" w:eastAsia="Times New Roman" w:hAnsi="Times New Roman" w:cs="Times New Roman"/>
      <w:color w:val="000000"/>
      <w:sz w:val="28"/>
    </w:rPr>
  </w:style>
  <w:style w:type="paragraph" w:styleId="a8">
    <w:name w:val="header"/>
    <w:basedOn w:val="a"/>
    <w:link w:val="a9"/>
    <w:uiPriority w:val="99"/>
    <w:unhideWhenUsed/>
    <w:rsid w:val="00FA68E8"/>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a9">
    <w:name w:val="Верхний колонтитул Знак"/>
    <w:basedOn w:val="a0"/>
    <w:link w:val="a8"/>
    <w:uiPriority w:val="99"/>
    <w:rsid w:val="00FA68E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9646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2185</Words>
  <Characters>12460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Горадзе Георгий</dc:creator>
  <cp:keywords/>
  <cp:lastModifiedBy>Смирнова Ирина Игоревна</cp:lastModifiedBy>
  <cp:revision>12</cp:revision>
  <cp:lastPrinted>2025-10-03T09:25:00Z</cp:lastPrinted>
  <dcterms:created xsi:type="dcterms:W3CDTF">2025-10-03T08:32:00Z</dcterms:created>
  <dcterms:modified xsi:type="dcterms:W3CDTF">2025-10-16T14:46:00Z</dcterms:modified>
</cp:coreProperties>
</file>